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05" w:rsidRDefault="00902F05" w:rsidP="00902F0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САЙГИНСКОГО СЕЛЬСКОГО ПОСЕЛЕНИЯ</w:t>
      </w:r>
    </w:p>
    <w:p w:rsidR="00902F05" w:rsidRDefault="00902F05" w:rsidP="00902F0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ПРОЕКТ ПОСТАНОВЛЕНИЯ</w:t>
      </w:r>
    </w:p>
    <w:p w:rsidR="00902F05" w:rsidRDefault="00902F05" w:rsidP="00902F0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902F05" w:rsidRDefault="00902F05" w:rsidP="00902F0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902F05" w:rsidRDefault="00902F05" w:rsidP="00902F05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902F05" w:rsidRPr="00997A98" w:rsidRDefault="00902F05" w:rsidP="00902F0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902F05" w:rsidRPr="003745DB" w:rsidRDefault="00EE4893" w:rsidP="00902F05">
      <w:pPr>
        <w:pStyle w:val="3"/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«08» мая</w:t>
      </w:r>
      <w:r w:rsidR="00902F05" w:rsidRPr="003745DB">
        <w:rPr>
          <w:rFonts w:ascii="Arial" w:hAnsi="Arial" w:cs="Arial"/>
          <w:bCs/>
          <w:sz w:val="22"/>
          <w:szCs w:val="22"/>
        </w:rPr>
        <w:t xml:space="preserve"> </w:t>
      </w:r>
      <w:r w:rsidR="00902F05">
        <w:rPr>
          <w:rFonts w:ascii="Arial" w:hAnsi="Arial" w:cs="Arial"/>
          <w:bCs/>
          <w:sz w:val="22"/>
          <w:szCs w:val="22"/>
        </w:rPr>
        <w:t>2020</w:t>
      </w:r>
      <w:r w:rsidR="00902F05" w:rsidRPr="003745DB">
        <w:rPr>
          <w:rFonts w:ascii="Arial" w:hAnsi="Arial" w:cs="Arial"/>
          <w:bCs/>
          <w:sz w:val="22"/>
          <w:szCs w:val="22"/>
        </w:rPr>
        <w:t xml:space="preserve"> год</w:t>
      </w:r>
      <w:r>
        <w:rPr>
          <w:rFonts w:ascii="Arial" w:hAnsi="Arial" w:cs="Arial"/>
          <w:bCs/>
          <w:sz w:val="22"/>
          <w:szCs w:val="22"/>
        </w:rPr>
        <w:t>а</w:t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02F05" w:rsidRPr="003745DB">
        <w:rPr>
          <w:rFonts w:ascii="Arial" w:hAnsi="Arial" w:cs="Arial"/>
          <w:bCs/>
          <w:sz w:val="22"/>
          <w:szCs w:val="22"/>
        </w:rPr>
        <w:t xml:space="preserve">№ </w:t>
      </w:r>
      <w:r>
        <w:rPr>
          <w:rFonts w:ascii="Arial" w:hAnsi="Arial" w:cs="Arial"/>
          <w:bCs/>
          <w:sz w:val="22"/>
          <w:szCs w:val="22"/>
        </w:rPr>
        <w:t>33</w:t>
      </w:r>
    </w:p>
    <w:p w:rsidR="00902F05" w:rsidRDefault="00902F05" w:rsidP="00902F05">
      <w:pPr>
        <w:pStyle w:val="3"/>
        <w:jc w:val="center"/>
        <w:rPr>
          <w:rFonts w:ascii="Arial" w:hAnsi="Arial" w:cs="Arial"/>
        </w:rPr>
      </w:pPr>
    </w:p>
    <w:p w:rsidR="00902F05" w:rsidRPr="003745DB" w:rsidRDefault="00902F05" w:rsidP="00902F0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745DB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</w:t>
      </w:r>
    </w:p>
    <w:p w:rsidR="00902F05" w:rsidRPr="003745DB" w:rsidRDefault="00902F05" w:rsidP="00902F0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745DB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</w:t>
      </w:r>
      <w:r w:rsidRPr="003745DB">
        <w:rPr>
          <w:rFonts w:ascii="Arial" w:hAnsi="Arial" w:cs="Arial"/>
          <w:b/>
          <w:sz w:val="24"/>
          <w:szCs w:val="24"/>
        </w:rPr>
        <w:br/>
        <w:t>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45DB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>1 квартал 2020</w:t>
      </w:r>
      <w:r w:rsidRPr="003745DB">
        <w:rPr>
          <w:rFonts w:ascii="Arial" w:hAnsi="Arial" w:cs="Arial"/>
          <w:b/>
          <w:sz w:val="24"/>
          <w:szCs w:val="24"/>
        </w:rPr>
        <w:t xml:space="preserve"> года</w:t>
      </w:r>
    </w:p>
    <w:p w:rsidR="00902F05" w:rsidRPr="003745DB" w:rsidRDefault="00902F05" w:rsidP="00902F0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02F05" w:rsidRDefault="00902F05" w:rsidP="00902F0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части 5 статьи 264.2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</w:t>
      </w:r>
    </w:p>
    <w:p w:rsidR="00902F05" w:rsidRDefault="00902F05" w:rsidP="00902F0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902F05" w:rsidRPr="003745DB" w:rsidRDefault="00902F05" w:rsidP="00902F0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902F05" w:rsidRDefault="00902F05" w:rsidP="00902F05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745DB">
        <w:rPr>
          <w:rFonts w:ascii="Arial" w:hAnsi="Arial" w:cs="Arial"/>
          <w:b/>
          <w:sz w:val="24"/>
          <w:szCs w:val="24"/>
        </w:rPr>
        <w:t>ПОСТАНОВЛЯЮ:</w:t>
      </w:r>
    </w:p>
    <w:p w:rsidR="00902F05" w:rsidRPr="003745DB" w:rsidRDefault="00902F05" w:rsidP="00902F05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902F05" w:rsidRPr="003745DB" w:rsidRDefault="00902F05" w:rsidP="00902F0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1. Утвердить отчет об исполнении бюджета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 по доходам в сумме </w:t>
      </w:r>
      <w:r>
        <w:rPr>
          <w:rFonts w:ascii="Arial" w:hAnsi="Arial" w:cs="Arial"/>
          <w:sz w:val="24"/>
          <w:szCs w:val="24"/>
        </w:rPr>
        <w:t>1448,1</w:t>
      </w:r>
      <w:r w:rsidRPr="003745DB">
        <w:rPr>
          <w:rFonts w:ascii="Arial" w:hAnsi="Arial" w:cs="Arial"/>
          <w:sz w:val="24"/>
          <w:szCs w:val="24"/>
        </w:rPr>
        <w:t xml:space="preserve"> тыс. рублей, в том числе по налоговым и неналоговым доходам в сумме </w:t>
      </w:r>
      <w:r>
        <w:rPr>
          <w:rFonts w:ascii="Arial" w:hAnsi="Arial" w:cs="Arial"/>
          <w:sz w:val="24"/>
          <w:szCs w:val="24"/>
        </w:rPr>
        <w:t>332,5</w:t>
      </w:r>
      <w:r w:rsidRPr="003745DB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>
        <w:rPr>
          <w:rFonts w:ascii="Arial" w:hAnsi="Arial" w:cs="Arial"/>
          <w:sz w:val="24"/>
          <w:szCs w:val="24"/>
        </w:rPr>
        <w:t>1301,6</w:t>
      </w:r>
      <w:r w:rsidRPr="003745DB">
        <w:rPr>
          <w:rFonts w:ascii="Arial" w:hAnsi="Arial" w:cs="Arial"/>
          <w:sz w:val="24"/>
          <w:szCs w:val="24"/>
        </w:rPr>
        <w:t xml:space="preserve"> тыс. рублей с превышением доходов над расходами (профицит местного бюджета) в сумме </w:t>
      </w:r>
      <w:r>
        <w:rPr>
          <w:rFonts w:ascii="Arial" w:hAnsi="Arial" w:cs="Arial"/>
          <w:sz w:val="24"/>
          <w:szCs w:val="24"/>
        </w:rPr>
        <w:t>146,5</w:t>
      </w:r>
      <w:r w:rsidRPr="003745DB">
        <w:rPr>
          <w:rFonts w:ascii="Arial" w:hAnsi="Arial" w:cs="Arial"/>
          <w:sz w:val="24"/>
          <w:szCs w:val="24"/>
        </w:rPr>
        <w:t xml:space="preserve"> тыс. рублей в следующем составе: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1) отчет об исполнении местного бюджета  муниципального образования Сайгинское сельское поселение Верхнекетского района Томской области по доходам 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 согласно приложению 1 к настоящему постановлению;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 согласно приложению 2 к настоящему постановлению;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3) </w:t>
      </w:r>
      <w:r w:rsidRPr="003745DB">
        <w:rPr>
          <w:rFonts w:ascii="Arial" w:hAnsi="Arial" w:cs="Arial"/>
          <w:bCs/>
          <w:sz w:val="24"/>
          <w:szCs w:val="24"/>
        </w:rPr>
        <w:t xml:space="preserve">отчет об исполнении источников финансирования дефицита местного бюджета муниципального образования Сайгинского сельского поселения </w:t>
      </w:r>
      <w:r w:rsidRPr="003745DB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3745DB">
        <w:rPr>
          <w:rFonts w:ascii="Arial" w:hAnsi="Arial" w:cs="Arial"/>
          <w:bCs/>
          <w:sz w:val="24"/>
          <w:szCs w:val="24"/>
        </w:rPr>
        <w:t xml:space="preserve">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Pr="003745DB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 согласно приложению 3 к настоящему постановлению;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4) </w:t>
      </w:r>
      <w:r w:rsidRPr="003745DB">
        <w:rPr>
          <w:rFonts w:ascii="Arial" w:hAnsi="Arial" w:cs="Arial"/>
          <w:bCs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</w:t>
      </w:r>
      <w:r w:rsidRPr="003745DB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3745DB">
        <w:rPr>
          <w:rFonts w:ascii="Arial" w:hAnsi="Arial" w:cs="Arial"/>
          <w:bCs/>
          <w:sz w:val="24"/>
          <w:szCs w:val="24"/>
        </w:rPr>
        <w:t xml:space="preserve">по дорожному фонду </w:t>
      </w:r>
      <w:r w:rsidRPr="003745DB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</w:t>
      </w:r>
      <w:r w:rsidRPr="003745DB">
        <w:rPr>
          <w:rFonts w:ascii="Arial" w:hAnsi="Arial" w:cs="Arial"/>
          <w:bCs/>
          <w:sz w:val="24"/>
          <w:szCs w:val="24"/>
        </w:rPr>
        <w:t xml:space="preserve">, </w:t>
      </w:r>
      <w:r w:rsidRPr="003745DB">
        <w:rPr>
          <w:rFonts w:ascii="Arial" w:hAnsi="Arial" w:cs="Arial"/>
          <w:sz w:val="24"/>
          <w:szCs w:val="24"/>
        </w:rPr>
        <w:t>согласно приложению 4 к настоящему постановлению;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bCs/>
          <w:sz w:val="24"/>
          <w:szCs w:val="24"/>
        </w:rPr>
        <w:t xml:space="preserve">5) </w:t>
      </w:r>
      <w:r w:rsidRPr="003745DB">
        <w:rPr>
          <w:rFonts w:ascii="Arial" w:hAnsi="Arial" w:cs="Arial"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 согласно приложению 5 к настоящему постановлению;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6) </w:t>
      </w:r>
      <w:r w:rsidRPr="003745DB">
        <w:rPr>
          <w:rFonts w:ascii="Arial" w:hAnsi="Arial" w:cs="Arial"/>
          <w:bCs/>
          <w:sz w:val="24"/>
          <w:szCs w:val="24"/>
        </w:rPr>
        <w:t xml:space="preserve">отчет об использовании средств резервного фонда финансирования непредвиденных расходов Администрации Сайгинского сельского поселения </w:t>
      </w:r>
      <w:r w:rsidRPr="003745DB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lastRenderedPageBreak/>
        <w:t>квартал 2020</w:t>
      </w:r>
      <w:r w:rsidRPr="003745DB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3745DB">
        <w:rPr>
          <w:rFonts w:ascii="Arial" w:hAnsi="Arial" w:cs="Arial"/>
          <w:sz w:val="24"/>
          <w:szCs w:val="24"/>
        </w:rPr>
        <w:t>согласно приложению 6 к настоящему постановлению;</w:t>
      </w:r>
    </w:p>
    <w:p w:rsidR="00902F05" w:rsidRPr="003745DB" w:rsidRDefault="00902F05" w:rsidP="001A343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>7)</w:t>
      </w:r>
      <w:r w:rsidRPr="003745DB">
        <w:rPr>
          <w:rFonts w:ascii="Arial" w:hAnsi="Arial" w:cs="Arial"/>
          <w:bCs/>
          <w:sz w:val="24"/>
          <w:szCs w:val="24"/>
        </w:rPr>
        <w:t xml:space="preserve"> </w:t>
      </w:r>
      <w:r w:rsidRPr="003745DB">
        <w:rPr>
          <w:rFonts w:ascii="Arial" w:hAnsi="Arial" w:cs="Arial"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</w:t>
      </w:r>
      <w:r>
        <w:rPr>
          <w:rFonts w:ascii="Arial" w:hAnsi="Arial" w:cs="Arial"/>
          <w:sz w:val="24"/>
          <w:szCs w:val="24"/>
        </w:rPr>
        <w:t>1 квартал 2020</w:t>
      </w:r>
      <w:r w:rsidRPr="003745DB">
        <w:rPr>
          <w:rFonts w:ascii="Arial" w:hAnsi="Arial" w:cs="Arial"/>
          <w:sz w:val="24"/>
          <w:szCs w:val="24"/>
        </w:rPr>
        <w:t xml:space="preserve"> года, согласно приложению 7 к настоящему постановлению</w:t>
      </w:r>
    </w:p>
    <w:p w:rsidR="00902F05" w:rsidRPr="003745DB" w:rsidRDefault="00902F05" w:rsidP="00902F0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>2. Направить отчет об исполнении бюджета в Совет Сайгинского сельского поселения и Контрольно-ревизионную комис</w:t>
      </w:r>
      <w:r>
        <w:rPr>
          <w:rFonts w:ascii="Arial" w:hAnsi="Arial" w:cs="Arial"/>
          <w:sz w:val="24"/>
          <w:szCs w:val="24"/>
        </w:rPr>
        <w:t>сию муниципального образования Верхнекетский район Томской области</w:t>
      </w:r>
      <w:r w:rsidRPr="003745DB">
        <w:rPr>
          <w:rFonts w:ascii="Arial" w:hAnsi="Arial" w:cs="Arial"/>
          <w:sz w:val="24"/>
          <w:szCs w:val="24"/>
        </w:rPr>
        <w:t>.</w:t>
      </w:r>
    </w:p>
    <w:p w:rsidR="00902F05" w:rsidRPr="003745DB" w:rsidRDefault="00902F05" w:rsidP="00902F05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3745DB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Pr="003745DB">
        <w:rPr>
          <w:rFonts w:ascii="Arial" w:hAnsi="Arial" w:cs="Arial"/>
          <w:sz w:val="24"/>
          <w:szCs w:val="24"/>
          <w:lang w:bidi="th-TH"/>
        </w:rPr>
        <w:t xml:space="preserve"> Разместить настоящее постановление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  <w:lang w:bidi="th-TH"/>
        </w:rPr>
        <w:t>.</w:t>
      </w:r>
    </w:p>
    <w:p w:rsidR="00902F05" w:rsidRPr="003745DB" w:rsidRDefault="00902F05" w:rsidP="00902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895D37">
        <w:rPr>
          <w:rFonts w:ascii="Arial" w:hAnsi="Arial" w:cs="Arial"/>
          <w:sz w:val="24"/>
          <w:szCs w:val="24"/>
        </w:rPr>
        <w:t>возложить на главного специалиста по финансам Федюнину В.А</w:t>
      </w:r>
      <w:r w:rsidRPr="003745DB">
        <w:rPr>
          <w:rFonts w:ascii="Arial" w:hAnsi="Arial" w:cs="Arial"/>
          <w:sz w:val="24"/>
          <w:szCs w:val="24"/>
        </w:rPr>
        <w:t>.</w:t>
      </w:r>
    </w:p>
    <w:p w:rsidR="00902F05" w:rsidRDefault="00902F05" w:rsidP="00902F05">
      <w:pPr>
        <w:jc w:val="both"/>
        <w:rPr>
          <w:rFonts w:ascii="Arial" w:hAnsi="Arial" w:cs="Arial"/>
          <w:sz w:val="24"/>
          <w:szCs w:val="24"/>
        </w:rPr>
      </w:pPr>
    </w:p>
    <w:p w:rsidR="00DF67A7" w:rsidRDefault="00DF67A7" w:rsidP="00902F05">
      <w:pPr>
        <w:jc w:val="both"/>
        <w:rPr>
          <w:rFonts w:ascii="Arial" w:hAnsi="Arial" w:cs="Arial"/>
          <w:sz w:val="24"/>
          <w:szCs w:val="24"/>
        </w:rPr>
      </w:pPr>
    </w:p>
    <w:p w:rsidR="00DF67A7" w:rsidRPr="003745DB" w:rsidRDefault="00DF67A7" w:rsidP="00902F05">
      <w:pPr>
        <w:jc w:val="both"/>
        <w:rPr>
          <w:rFonts w:ascii="Arial" w:hAnsi="Arial" w:cs="Arial"/>
          <w:sz w:val="24"/>
          <w:szCs w:val="24"/>
        </w:rPr>
      </w:pPr>
    </w:p>
    <w:p w:rsidR="00902F05" w:rsidRPr="003745DB" w:rsidRDefault="00902F05" w:rsidP="00DF67A7">
      <w:pPr>
        <w:jc w:val="both"/>
        <w:rPr>
          <w:rFonts w:ascii="Arial" w:hAnsi="Arial" w:cs="Arial"/>
          <w:sz w:val="24"/>
          <w:szCs w:val="24"/>
        </w:rPr>
      </w:pPr>
      <w:r w:rsidRPr="003745DB">
        <w:rPr>
          <w:rFonts w:ascii="Arial" w:hAnsi="Arial" w:cs="Arial"/>
          <w:sz w:val="24"/>
          <w:szCs w:val="24"/>
        </w:rPr>
        <w:t xml:space="preserve">Глава </w:t>
      </w:r>
      <w:r w:rsidR="00DF67A7">
        <w:rPr>
          <w:rFonts w:ascii="Arial" w:hAnsi="Arial" w:cs="Arial"/>
          <w:sz w:val="24"/>
          <w:szCs w:val="24"/>
        </w:rPr>
        <w:t xml:space="preserve">Сайгинского сельского </w:t>
      </w:r>
      <w:r w:rsidRPr="003745DB">
        <w:rPr>
          <w:rFonts w:ascii="Arial" w:hAnsi="Arial" w:cs="Arial"/>
          <w:sz w:val="24"/>
          <w:szCs w:val="24"/>
        </w:rPr>
        <w:t>поселения</w:t>
      </w:r>
      <w:r w:rsidRPr="003745DB">
        <w:rPr>
          <w:rFonts w:ascii="Arial" w:hAnsi="Arial" w:cs="Arial"/>
          <w:sz w:val="24"/>
          <w:szCs w:val="24"/>
        </w:rPr>
        <w:tab/>
      </w:r>
      <w:r w:rsidRPr="003745DB">
        <w:rPr>
          <w:rFonts w:ascii="Arial" w:hAnsi="Arial" w:cs="Arial"/>
          <w:sz w:val="24"/>
          <w:szCs w:val="24"/>
        </w:rPr>
        <w:tab/>
      </w:r>
      <w:r w:rsidRPr="003745DB">
        <w:rPr>
          <w:rFonts w:ascii="Arial" w:hAnsi="Arial" w:cs="Arial"/>
          <w:sz w:val="24"/>
          <w:szCs w:val="24"/>
        </w:rPr>
        <w:tab/>
      </w:r>
      <w:r w:rsidRPr="003745DB">
        <w:rPr>
          <w:rFonts w:ascii="Arial" w:hAnsi="Arial" w:cs="Arial"/>
          <w:sz w:val="24"/>
          <w:szCs w:val="24"/>
        </w:rPr>
        <w:tab/>
        <w:t>Н.А. Чернышева</w:t>
      </w:r>
    </w:p>
    <w:p w:rsidR="00902F05" w:rsidRDefault="00902F05" w:rsidP="00902F05">
      <w:pPr>
        <w:jc w:val="both"/>
        <w:rPr>
          <w:rFonts w:ascii="Arial" w:hAnsi="Arial" w:cs="Arial"/>
          <w:sz w:val="22"/>
          <w:szCs w:val="22"/>
        </w:rPr>
      </w:pPr>
    </w:p>
    <w:p w:rsidR="00902F05" w:rsidRDefault="00902F05" w:rsidP="00902F05">
      <w:pPr>
        <w:jc w:val="both"/>
        <w:rPr>
          <w:rFonts w:ascii="Arial" w:hAnsi="Arial" w:cs="Arial"/>
          <w:sz w:val="22"/>
          <w:szCs w:val="22"/>
        </w:rPr>
      </w:pPr>
    </w:p>
    <w:p w:rsidR="00902F05" w:rsidRDefault="00902F05" w:rsidP="00902F05">
      <w:pPr>
        <w:shd w:val="clear" w:color="auto" w:fill="FFFFFF"/>
        <w:jc w:val="both"/>
        <w:rPr>
          <w:rFonts w:ascii="Arial" w:hAnsi="Arial" w:cs="Arial"/>
        </w:rPr>
      </w:pPr>
    </w:p>
    <w:p w:rsidR="00902F05" w:rsidRDefault="00902F05" w:rsidP="00902F05"/>
    <w:p w:rsidR="00F74D9E" w:rsidRDefault="00F74D9E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DF67A7" w:rsidP="00DF67A7">
      <w:pPr>
        <w:ind w:left="5664"/>
      </w:pPr>
      <w:r>
        <w:t>Приложение 1</w:t>
      </w:r>
    </w:p>
    <w:p w:rsidR="00902F05" w:rsidRDefault="00DF67A7" w:rsidP="00DF67A7">
      <w:pPr>
        <w:ind w:left="5664"/>
      </w:pPr>
      <w:r>
        <w:t xml:space="preserve">в постановлению Администрации </w:t>
      </w:r>
    </w:p>
    <w:p w:rsidR="00DF67A7" w:rsidRDefault="00DF67A7" w:rsidP="00DF67A7">
      <w:pPr>
        <w:ind w:left="5664"/>
      </w:pPr>
      <w:r>
        <w:t>Сайгинского сельского поселения</w:t>
      </w:r>
    </w:p>
    <w:p w:rsidR="00DF67A7" w:rsidRDefault="00DF67A7" w:rsidP="00DF67A7">
      <w:pPr>
        <w:ind w:left="5664"/>
      </w:pPr>
      <w:r>
        <w:t xml:space="preserve">от   </w:t>
      </w:r>
      <w:r w:rsidR="00EE4893">
        <w:t>08.05.</w:t>
      </w:r>
      <w:r>
        <w:t>2020 г. №</w:t>
      </w:r>
      <w:r w:rsidR="00EE4893">
        <w:t>33</w:t>
      </w:r>
    </w:p>
    <w:p w:rsidR="00DF67A7" w:rsidRDefault="00DF67A7"/>
    <w:tbl>
      <w:tblPr>
        <w:tblW w:w="8366" w:type="dxa"/>
        <w:tblInd w:w="93" w:type="dxa"/>
        <w:tblLook w:val="04A0" w:firstRow="1" w:lastRow="0" w:firstColumn="1" w:lastColumn="0" w:noHBand="0" w:noVBand="1"/>
      </w:tblPr>
      <w:tblGrid>
        <w:gridCol w:w="2100"/>
        <w:gridCol w:w="2440"/>
        <w:gridCol w:w="939"/>
        <w:gridCol w:w="960"/>
        <w:gridCol w:w="940"/>
        <w:gridCol w:w="987"/>
      </w:tblGrid>
      <w:tr w:rsidR="00902F05" w:rsidRPr="00902F05" w:rsidTr="00DF67A7">
        <w:trPr>
          <w:trHeight w:val="870"/>
        </w:trPr>
        <w:tc>
          <w:tcPr>
            <w:tcW w:w="8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F05">
              <w:rPr>
                <w:rFonts w:ascii="Arial CYR" w:hAnsi="Arial CYR" w:cs="Arial CYR"/>
                <w:b/>
                <w:bCs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902F05" w:rsidRPr="00902F05" w:rsidTr="00DF67A7">
        <w:trPr>
          <w:trHeight w:val="255"/>
        </w:trPr>
        <w:tc>
          <w:tcPr>
            <w:tcW w:w="8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</w:t>
            </w:r>
            <w:r w:rsidRPr="00902F05">
              <w:rPr>
                <w:rFonts w:ascii="Arial CYR" w:hAnsi="Arial CYR" w:cs="Arial CYR"/>
                <w:b/>
                <w:bCs/>
              </w:rPr>
              <w:t xml:space="preserve">за 1 квартал 2020 года                                                </w:t>
            </w:r>
          </w:p>
        </w:tc>
      </w:tr>
      <w:tr w:rsidR="00902F05" w:rsidRPr="00902F05" w:rsidTr="00DF67A7">
        <w:trPr>
          <w:trHeight w:val="255"/>
        </w:trPr>
        <w:tc>
          <w:tcPr>
            <w:tcW w:w="8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02F05" w:rsidRPr="00902F05" w:rsidTr="00DF67A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902F05" w:rsidRPr="00902F05" w:rsidTr="00DF67A7">
        <w:trPr>
          <w:trHeight w:val="78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02F05">
              <w:rPr>
                <w:rFonts w:ascii="Arial CYR" w:hAnsi="Arial CYR" w:cs="Arial CYR"/>
                <w:sz w:val="14"/>
                <w:szCs w:val="14"/>
              </w:rPr>
              <w:t>План на 2020 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02F05">
              <w:rPr>
                <w:rFonts w:ascii="Arial CYR" w:hAnsi="Arial CYR" w:cs="Arial CYR"/>
                <w:sz w:val="14"/>
                <w:szCs w:val="14"/>
              </w:rPr>
              <w:t>план 1 квартала 2020 г.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02F05">
              <w:rPr>
                <w:rFonts w:ascii="Arial CYR" w:hAnsi="Arial CYR" w:cs="Arial CYR"/>
                <w:sz w:val="14"/>
                <w:szCs w:val="14"/>
              </w:rPr>
              <w:t>Исполнено за 1 квартал 2020 г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02F05">
              <w:rPr>
                <w:rFonts w:ascii="Arial CYR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902F05" w:rsidRPr="00902F05" w:rsidTr="00DF67A7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02F05" w:rsidRPr="00902F05" w:rsidTr="00DF67A7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02F05" w:rsidRPr="00902F05" w:rsidTr="00DF67A7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02F05" w:rsidRPr="00902F05" w:rsidTr="00DF67A7">
        <w:trPr>
          <w:trHeight w:val="330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2F05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</w:t>
            </w:r>
          </w:p>
        </w:tc>
      </w:tr>
      <w:tr w:rsidR="00902F05" w:rsidRPr="00902F05" w:rsidTr="00DF67A7">
        <w:trPr>
          <w:trHeight w:val="51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182 101 00000 00 0000 000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625,00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116,50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18,6%</w:t>
            </w:r>
          </w:p>
        </w:tc>
      </w:tr>
      <w:tr w:rsidR="00902F05" w:rsidRPr="00902F05" w:rsidTr="00DF67A7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182 101 02000 01 0000 110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116,50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18,6%</w:t>
            </w:r>
          </w:p>
        </w:tc>
      </w:tr>
      <w:tr w:rsidR="00902F05" w:rsidRPr="00902F05" w:rsidTr="00DF67A7">
        <w:trPr>
          <w:trHeight w:val="99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100 103 00000 00 0000 000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642,00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160,50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141,80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22,1%</w:t>
            </w:r>
          </w:p>
        </w:tc>
      </w:tr>
      <w:tr w:rsidR="00902F05" w:rsidRPr="00902F05" w:rsidTr="00DF67A7">
        <w:trPr>
          <w:trHeight w:val="9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100 103 02000 01 0000 110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902F05">
              <w:rPr>
                <w:rFonts w:ascii="Arial CYR" w:hAnsi="Arial CYR" w:cs="Arial CYR"/>
                <w:sz w:val="16"/>
                <w:szCs w:val="16"/>
              </w:rPr>
              <w:t>территрии</w:t>
            </w:r>
            <w:proofErr w:type="spellEnd"/>
            <w:r w:rsidRPr="00902F05"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642,00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160,50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141,80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22,1%</w:t>
            </w:r>
          </w:p>
        </w:tc>
      </w:tr>
      <w:tr w:rsidR="00902F05" w:rsidRPr="00902F05" w:rsidTr="00DF67A7">
        <w:trPr>
          <w:trHeight w:val="28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182 106 00000 00 0000 000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8,30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5,20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13,9%</w:t>
            </w:r>
          </w:p>
        </w:tc>
      </w:tr>
      <w:tr w:rsidR="00902F05" w:rsidRPr="00902F05" w:rsidTr="00DF67A7">
        <w:trPr>
          <w:trHeight w:val="4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182 106 06030 00 0000 110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11,1%</w:t>
            </w:r>
          </w:p>
        </w:tc>
      </w:tr>
      <w:tr w:rsidR="00902F05" w:rsidRPr="00902F05" w:rsidTr="00DF67A7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182 106 06040 00 0000 110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20,0%</w:t>
            </w:r>
          </w:p>
        </w:tc>
      </w:tr>
      <w:tr w:rsidR="00902F05" w:rsidRPr="00902F05" w:rsidTr="00DF67A7">
        <w:trPr>
          <w:trHeight w:val="5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182 106 01000 00 0000 110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13,2%</w:t>
            </w:r>
          </w:p>
        </w:tc>
      </w:tr>
      <w:tr w:rsidR="00902F05" w:rsidRPr="00902F05" w:rsidTr="00DF67A7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917 108 00000 00 0000 000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7,70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28,5%</w:t>
            </w:r>
          </w:p>
        </w:tc>
      </w:tr>
      <w:tr w:rsidR="00902F05" w:rsidRPr="00902F05" w:rsidTr="00DF67A7">
        <w:trPr>
          <w:trHeight w:val="249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917 108 04020 01 0000 110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7,70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28,5%</w:t>
            </w:r>
          </w:p>
        </w:tc>
      </w:tr>
      <w:tr w:rsidR="00902F05" w:rsidRPr="00902F05" w:rsidTr="00DF67A7">
        <w:trPr>
          <w:trHeight w:val="14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917 111 00000 00 0000 000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379,10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46,50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61,30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16,2%</w:t>
            </w:r>
          </w:p>
        </w:tc>
      </w:tr>
      <w:tr w:rsidR="00902F05" w:rsidRPr="00902F05" w:rsidTr="00DF67A7">
        <w:trPr>
          <w:trHeight w:val="20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lastRenderedPageBreak/>
              <w:t>917 111 05035 10 0000 120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proofErr w:type="spellStart"/>
            <w:r w:rsidRPr="00902F05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  <w:r w:rsidRPr="00902F05">
              <w:rPr>
                <w:rFonts w:ascii="Arial CYR" w:hAnsi="Arial CYR" w:cs="Arial CYR"/>
                <w:sz w:val="16"/>
                <w:szCs w:val="16"/>
              </w:rPr>
              <w:t xml:space="preserve"> муниципальных бюджетных и 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2,0%</w:t>
            </w:r>
          </w:p>
        </w:tc>
      </w:tr>
      <w:tr w:rsidR="00902F05" w:rsidRPr="00902F05" w:rsidTr="00DF67A7">
        <w:trPr>
          <w:trHeight w:val="24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917 111 05025 10 0000 120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DF67A7">
        <w:trPr>
          <w:trHeight w:val="25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917 111 09045 10 0000 120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26,5%</w:t>
            </w:r>
          </w:p>
        </w:tc>
      </w:tr>
      <w:tr w:rsidR="00902F05" w:rsidRPr="00902F05" w:rsidTr="00DF67A7">
        <w:trPr>
          <w:trHeight w:val="49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902 116 00000 00 0000 000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F05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DF67A7">
        <w:trPr>
          <w:trHeight w:val="1905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902 116 02020 02 0000 140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DF67A7">
        <w:trPr>
          <w:trHeight w:val="67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1712,40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332,80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332,50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19,4%</w:t>
            </w:r>
          </w:p>
        </w:tc>
      </w:tr>
      <w:tr w:rsidR="00902F05" w:rsidRPr="00902F05" w:rsidTr="00DF67A7">
        <w:trPr>
          <w:trHeight w:val="5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917 200 00000 00 0000 000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F05">
              <w:rPr>
                <w:rFonts w:ascii="Arial CYR" w:hAnsi="Arial CYR" w:cs="Arial CYR"/>
                <w:b/>
                <w:bCs/>
              </w:rPr>
              <w:t>4410,70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F05">
              <w:rPr>
                <w:rFonts w:ascii="Arial CYR" w:hAnsi="Arial CYR" w:cs="Arial CYR"/>
                <w:b/>
                <w:bCs/>
              </w:rPr>
              <w:t>1240,40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F05">
              <w:rPr>
                <w:rFonts w:ascii="Arial CYR" w:hAnsi="Arial CYR" w:cs="Arial CYR"/>
                <w:b/>
                <w:bCs/>
              </w:rPr>
              <w:t>1115,60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25,3%</w:t>
            </w:r>
          </w:p>
        </w:tc>
      </w:tr>
      <w:tr w:rsidR="00902F05" w:rsidRPr="00902F05" w:rsidTr="00DF67A7">
        <w:trPr>
          <w:trHeight w:val="97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917 202 00000 00 0000 000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F05">
              <w:rPr>
                <w:rFonts w:ascii="Arial CYR" w:hAnsi="Arial CYR" w:cs="Arial CYR"/>
              </w:rPr>
              <w:t>4410,70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F05">
              <w:rPr>
                <w:rFonts w:ascii="Arial CYR" w:hAnsi="Arial CYR" w:cs="Arial CYR"/>
              </w:rPr>
              <w:t>1240,40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F05">
              <w:rPr>
                <w:rFonts w:ascii="Arial CYR" w:hAnsi="Arial CYR" w:cs="Arial CYR"/>
              </w:rPr>
              <w:t>1115,60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25,3%</w:t>
            </w:r>
          </w:p>
        </w:tc>
      </w:tr>
      <w:tr w:rsidR="00902F05" w:rsidRPr="00902F05" w:rsidTr="00DF67A7">
        <w:trPr>
          <w:trHeight w:val="7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917 202 10000 00 0000 150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2426,50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606,60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606,60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25,0%</w:t>
            </w:r>
          </w:p>
        </w:tc>
      </w:tr>
      <w:tr w:rsidR="00902F05" w:rsidRPr="00902F05" w:rsidTr="00DF67A7">
        <w:trPr>
          <w:trHeight w:val="70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917 202 15001 10 0000 150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sz w:val="18"/>
                <w:szCs w:val="18"/>
              </w:rPr>
              <w:t>2426,50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sz w:val="18"/>
                <w:szCs w:val="18"/>
              </w:rPr>
              <w:t>606,60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sz w:val="18"/>
                <w:szCs w:val="18"/>
              </w:rPr>
              <w:t>606,60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25,0%</w:t>
            </w:r>
          </w:p>
        </w:tc>
      </w:tr>
      <w:tr w:rsidR="00902F05" w:rsidRPr="00902F05" w:rsidTr="00DF67A7">
        <w:trPr>
          <w:trHeight w:val="79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917 202 30000 00 0000 150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бюджетной </w:t>
            </w:r>
            <w:proofErr w:type="spellStart"/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сиситемы</w:t>
            </w:r>
            <w:proofErr w:type="spellEnd"/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38,30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38,30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24,4%</w:t>
            </w:r>
          </w:p>
        </w:tc>
      </w:tr>
      <w:tr w:rsidR="00902F05" w:rsidRPr="00902F05" w:rsidTr="00DF67A7">
        <w:trPr>
          <w:trHeight w:val="159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lastRenderedPageBreak/>
              <w:t>917 202 03015 10 0000 150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38,30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24,4%</w:t>
            </w:r>
          </w:p>
        </w:tc>
      </w:tr>
      <w:tr w:rsidR="00902F05" w:rsidRPr="00902F05" w:rsidTr="00DF67A7">
        <w:trPr>
          <w:trHeight w:val="4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917 202 40000 00 0000 150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1827,20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595,50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499,50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27,3%</w:t>
            </w:r>
          </w:p>
        </w:tc>
      </w:tr>
      <w:tr w:rsidR="00902F05" w:rsidRPr="00902F05" w:rsidTr="00DF67A7">
        <w:trPr>
          <w:trHeight w:val="22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917 202 40014 10 0000 150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proofErr w:type="spellStart"/>
            <w:r w:rsidRPr="00902F05">
              <w:rPr>
                <w:rFonts w:ascii="Arial" w:hAnsi="Arial" w:cs="Arial"/>
                <w:sz w:val="16"/>
                <w:szCs w:val="16"/>
              </w:rPr>
              <w:t>чатси</w:t>
            </w:r>
            <w:proofErr w:type="spellEnd"/>
            <w:r w:rsidRPr="00902F05">
              <w:rPr>
                <w:rFonts w:ascii="Arial" w:hAnsi="Arial" w:cs="Arial"/>
                <w:sz w:val="16"/>
                <w:szCs w:val="16"/>
              </w:rPr>
              <w:t xml:space="preserve">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DF67A7">
        <w:trPr>
          <w:trHeight w:val="130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1188,00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304,50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304,50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25,6%</w:t>
            </w:r>
          </w:p>
        </w:tc>
      </w:tr>
      <w:tr w:rsidR="00902F05" w:rsidRPr="00902F05" w:rsidTr="00DF67A7">
        <w:trPr>
          <w:trHeight w:val="3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30,0%</w:t>
            </w:r>
          </w:p>
        </w:tc>
      </w:tr>
      <w:tr w:rsidR="00902F05" w:rsidRPr="00902F05" w:rsidTr="00DF67A7">
        <w:trPr>
          <w:trHeight w:val="22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25,0%</w:t>
            </w:r>
          </w:p>
        </w:tc>
      </w:tr>
      <w:tr w:rsidR="00902F05" w:rsidRPr="00902F05" w:rsidTr="00DF67A7">
        <w:trPr>
          <w:trHeight w:val="25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2020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DF67A7">
        <w:trPr>
          <w:trHeight w:val="21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DF67A7">
        <w:trPr>
          <w:trHeight w:val="42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DF67A7">
        <w:trPr>
          <w:trHeight w:val="157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917 202 49999 10 0000 150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DF67A7">
        <w:trPr>
          <w:trHeight w:val="157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917 219 00000 00 0000 150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-28,80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DF67A7">
        <w:trPr>
          <w:trHeight w:val="1575"/>
        </w:trPr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917 219 60010 10 0000 150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-28,80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DF67A7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ind w:firstLineChars="100" w:firstLine="181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6123,10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1573,20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F05">
              <w:rPr>
                <w:rFonts w:ascii="Arial CYR" w:hAnsi="Arial CYR" w:cs="Arial CYR"/>
                <w:b/>
                <w:bCs/>
                <w:sz w:val="18"/>
                <w:szCs w:val="18"/>
              </w:rPr>
              <w:t>1448,10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2F05" w:rsidRPr="00902F05" w:rsidRDefault="00902F05" w:rsidP="00902F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F05">
              <w:rPr>
                <w:rFonts w:ascii="Arial CYR" w:hAnsi="Arial CYR" w:cs="Arial CYR"/>
                <w:b/>
                <w:bCs/>
                <w:sz w:val="16"/>
                <w:szCs w:val="16"/>
              </w:rPr>
              <w:t>23,6%</w:t>
            </w:r>
          </w:p>
        </w:tc>
      </w:tr>
    </w:tbl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1A3433" w:rsidRDefault="001A3433" w:rsidP="001A3433">
      <w:pPr>
        <w:ind w:left="5664"/>
      </w:pPr>
      <w:r>
        <w:t>Приложение 2</w:t>
      </w:r>
    </w:p>
    <w:p w:rsidR="001A3433" w:rsidRDefault="001A3433" w:rsidP="001A3433">
      <w:pPr>
        <w:ind w:left="5664"/>
      </w:pPr>
      <w:r>
        <w:t xml:space="preserve">в постановлению Администрации </w:t>
      </w:r>
    </w:p>
    <w:p w:rsidR="001A3433" w:rsidRDefault="001A3433" w:rsidP="001A3433">
      <w:pPr>
        <w:ind w:left="5664"/>
      </w:pPr>
      <w:r>
        <w:t>Сайгинского сельского поселения</w:t>
      </w:r>
    </w:p>
    <w:p w:rsidR="001A3433" w:rsidRDefault="001A3433" w:rsidP="001A3433">
      <w:pPr>
        <w:ind w:left="5664"/>
      </w:pPr>
      <w:r>
        <w:t xml:space="preserve">от   </w:t>
      </w:r>
      <w:r w:rsidR="00EE4893">
        <w:t>08.05.</w:t>
      </w:r>
      <w:r>
        <w:t>2020 г. №</w:t>
      </w:r>
      <w:r w:rsidR="00EE4893">
        <w:t xml:space="preserve"> 33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3085"/>
        <w:gridCol w:w="725"/>
        <w:gridCol w:w="630"/>
        <w:gridCol w:w="1134"/>
        <w:gridCol w:w="567"/>
        <w:gridCol w:w="771"/>
        <w:gridCol w:w="867"/>
        <w:gridCol w:w="834"/>
        <w:gridCol w:w="754"/>
        <w:gridCol w:w="829"/>
      </w:tblGrid>
      <w:tr w:rsidR="00902F05" w:rsidRPr="00902F05" w:rsidTr="001A3433">
        <w:trPr>
          <w:trHeight w:val="1215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hideMark/>
          </w:tcPr>
          <w:p w:rsid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</w:p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за 1 квартал 2020 год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Мин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proofErr w:type="spellStart"/>
            <w:r w:rsidRPr="00902F05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ВР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План 2020 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План 1 квартала 2020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Исполнено  на 01.04.2020 г.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% факт. исп. к году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 xml:space="preserve">% факт. исп. </w:t>
            </w:r>
            <w:proofErr w:type="spellStart"/>
            <w:r w:rsidRPr="00902F05">
              <w:rPr>
                <w:b/>
                <w:bCs/>
              </w:rPr>
              <w:t>полуг</w:t>
            </w:r>
            <w:proofErr w:type="spellEnd"/>
            <w:r w:rsidRPr="00902F05">
              <w:rPr>
                <w:b/>
                <w:bCs/>
              </w:rPr>
              <w:t xml:space="preserve">. к </w:t>
            </w:r>
            <w:proofErr w:type="spellStart"/>
            <w:r w:rsidRPr="00902F05">
              <w:rPr>
                <w:b/>
                <w:bCs/>
              </w:rPr>
              <w:t>пл.полуг</w:t>
            </w:r>
            <w:proofErr w:type="spellEnd"/>
          </w:p>
        </w:tc>
      </w:tr>
      <w:tr w:rsidR="00902F05" w:rsidRPr="00902F05" w:rsidTr="001A3433">
        <w:trPr>
          <w:trHeight w:val="4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</w:p>
        </w:tc>
      </w:tr>
      <w:tr w:rsidR="00902F05" w:rsidRPr="00902F05" w:rsidTr="001A3433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6123,1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1841,3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1301,6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21,3%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70,7%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3727,0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835,6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692,1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18,6%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82,8%</w:t>
            </w:r>
          </w:p>
        </w:tc>
      </w:tr>
      <w:tr w:rsidR="00902F05" w:rsidRPr="00902F05" w:rsidTr="001A3433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791,8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116,9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14,8%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77,3%</w:t>
            </w:r>
          </w:p>
        </w:tc>
      </w:tr>
      <w:tr w:rsidR="00902F05" w:rsidRPr="00902F05" w:rsidTr="001A3433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151,2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14,8%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77,3%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110,2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81,5%</w:t>
            </w:r>
          </w:p>
        </w:tc>
      </w:tr>
      <w:tr w:rsidR="00902F05" w:rsidRPr="00902F05" w:rsidTr="001A3433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181,3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14,9%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75,3%</w:t>
            </w:r>
          </w:p>
        </w:tc>
      </w:tr>
      <w:tr w:rsidR="00902F05" w:rsidRPr="00902F05" w:rsidTr="001A3433">
        <w:trPr>
          <w:trHeight w:val="8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2834,3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632,5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545,2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19,2%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86,2%</w:t>
            </w:r>
          </w:p>
        </w:tc>
      </w:tr>
      <w:tr w:rsidR="00902F05" w:rsidRPr="00902F05" w:rsidTr="001A3433">
        <w:trPr>
          <w:trHeight w:val="7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2834,3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632,5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545,2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86,2%</w:t>
            </w:r>
          </w:p>
        </w:tc>
      </w:tr>
      <w:tr w:rsidR="00902F05" w:rsidRPr="00902F05" w:rsidTr="001A3433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2834,3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19,2%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86,2%</w:t>
            </w:r>
          </w:p>
        </w:tc>
      </w:tr>
      <w:tr w:rsidR="00902F05" w:rsidRPr="00902F05" w:rsidTr="001A3433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1712,8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356,6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18,4%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88,2%</w:t>
            </w:r>
          </w:p>
        </w:tc>
      </w:tr>
      <w:tr w:rsidR="00902F05" w:rsidRPr="00902F05" w:rsidTr="001A3433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517,3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15,3%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94,3%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584,2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181,9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25,4%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81,6%</w:t>
            </w:r>
          </w:p>
        </w:tc>
      </w:tr>
      <w:tr w:rsidR="00902F05" w:rsidRPr="00902F05" w:rsidTr="001A3433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62,0%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62,0%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902F05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lastRenderedPageBreak/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80,9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37,1%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67,6%</w:t>
            </w:r>
          </w:p>
        </w:tc>
      </w:tr>
      <w:tr w:rsidR="00902F05" w:rsidRPr="00902F05" w:rsidTr="001A3433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44,7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157,0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66,1%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66,1%</w:t>
            </w:r>
          </w:p>
        </w:tc>
      </w:tr>
      <w:tr w:rsidR="00902F05" w:rsidRPr="00902F05" w:rsidTr="001A3433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66,1%</w:t>
            </w:r>
          </w:p>
        </w:tc>
      </w:tr>
      <w:tr w:rsidR="00902F05" w:rsidRPr="00902F05" w:rsidTr="001A3433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66,1%</w:t>
            </w:r>
          </w:p>
        </w:tc>
      </w:tr>
      <w:tr w:rsidR="00902F05" w:rsidRPr="00902F05" w:rsidTr="001A3433">
        <w:trPr>
          <w:trHeight w:val="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2128100000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66,1%</w:t>
            </w:r>
          </w:p>
        </w:tc>
      </w:tr>
      <w:tr w:rsidR="00902F05" w:rsidRPr="00902F05" w:rsidTr="001A3433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902F05">
              <w:rPr>
                <w:rFonts w:ascii="Arial" w:hAnsi="Arial" w:cs="Arial"/>
                <w:sz w:val="16"/>
                <w:szCs w:val="16"/>
              </w:rPr>
              <w:t>итерриториях</w:t>
            </w:r>
            <w:proofErr w:type="spellEnd"/>
            <w:r w:rsidRPr="00902F05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66,1%</w:t>
            </w:r>
          </w:p>
        </w:tc>
      </w:tr>
      <w:tr w:rsidR="00902F05" w:rsidRPr="00902F05" w:rsidTr="001A343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66,2%</w:t>
            </w:r>
          </w:p>
        </w:tc>
      </w:tr>
      <w:tr w:rsidR="00902F05" w:rsidRPr="00902F05" w:rsidTr="001A3433">
        <w:trPr>
          <w:trHeight w:val="7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16,9%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65,6%</w:t>
            </w:r>
          </w:p>
        </w:tc>
      </w:tr>
      <w:tr w:rsidR="00902F05" w:rsidRPr="00902F05" w:rsidTr="001A3433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1192,4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502,5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28,9%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68,7%</w:t>
            </w:r>
          </w:p>
        </w:tc>
      </w:tr>
      <w:tr w:rsidR="00902F05" w:rsidRPr="00902F05" w:rsidTr="001A3433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1116,4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30,9%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80,9%</w:t>
            </w:r>
          </w:p>
        </w:tc>
      </w:tr>
      <w:tr w:rsidR="00902F05" w:rsidRPr="00902F05" w:rsidTr="001A3433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683,2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324,0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280,8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41,1%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86,7%</w:t>
            </w:r>
          </w:p>
        </w:tc>
      </w:tr>
      <w:tr w:rsidR="00902F05" w:rsidRPr="00902F05" w:rsidTr="001A3433">
        <w:trPr>
          <w:trHeight w:val="15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683,2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324,0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280,8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41,1%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86,7%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683,2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324,0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280,8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41,1%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86,7%</w:t>
            </w:r>
          </w:p>
        </w:tc>
      </w:tr>
      <w:tr w:rsidR="00902F05" w:rsidRPr="00902F05" w:rsidTr="001A3433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433,2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14,8%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62,6%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433,2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14,8%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62,6%</w:t>
            </w:r>
          </w:p>
        </w:tc>
      </w:tr>
      <w:tr w:rsidR="00902F05" w:rsidRPr="00902F05" w:rsidTr="001A3433">
        <w:trPr>
          <w:trHeight w:val="13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333,2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19,3%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62,6%</w:t>
            </w:r>
          </w:p>
        </w:tc>
      </w:tr>
      <w:tr w:rsidR="00902F05" w:rsidRPr="00902F05" w:rsidTr="001A3433">
        <w:trPr>
          <w:trHeight w:val="1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7951700030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Муниципальной программы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12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802,3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392,5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185,9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23,2%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47,4%</w:t>
            </w:r>
          </w:p>
        </w:tc>
      </w:tr>
      <w:tr w:rsidR="00902F05" w:rsidRPr="00902F05" w:rsidTr="001A3433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7,3%</w:t>
            </w:r>
          </w:p>
        </w:tc>
      </w:tr>
      <w:tr w:rsidR="00902F05" w:rsidRPr="00902F05" w:rsidTr="001A3433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2,3%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9,7%</w:t>
            </w:r>
          </w:p>
        </w:tc>
      </w:tr>
      <w:tr w:rsidR="00902F05" w:rsidRPr="00902F05" w:rsidTr="001A3433">
        <w:trPr>
          <w:trHeight w:val="7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17,8%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67,9%</w:t>
            </w:r>
          </w:p>
        </w:tc>
      </w:tr>
      <w:tr w:rsidR="00902F05" w:rsidRPr="00902F05" w:rsidTr="001A3433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17,8%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67,9%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27,1%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46,5%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0070500010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232,2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24,7%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58,7%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28,6%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87,0%</w:t>
            </w:r>
          </w:p>
        </w:tc>
      </w:tr>
      <w:tr w:rsidR="00902F05" w:rsidRPr="00902F05" w:rsidTr="001A3433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28,6%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87,0%</w:t>
            </w:r>
          </w:p>
        </w:tc>
      </w:tr>
      <w:tr w:rsidR="00902F05" w:rsidRPr="00902F05" w:rsidTr="001A3433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3910500010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28,6%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87,0%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16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7951200010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8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7951200010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126,1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44,6%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73,6%</w:t>
            </w:r>
          </w:p>
        </w:tc>
      </w:tr>
      <w:tr w:rsidR="00902F05" w:rsidRPr="00902F05" w:rsidTr="001A3433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68,2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25,7%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82,5%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82,5%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129,5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58,1%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79,6%</w:t>
            </w:r>
          </w:p>
        </w:tc>
      </w:tr>
      <w:tr w:rsidR="00902F05" w:rsidRPr="00902F05" w:rsidTr="001A343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51,4%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77,2%</w:t>
            </w:r>
          </w:p>
        </w:tc>
      </w:tr>
      <w:tr w:rsidR="00902F05" w:rsidRPr="00902F05" w:rsidTr="001A3433">
        <w:trPr>
          <w:trHeight w:val="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86,4%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86,4%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4310000000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9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</w:tr>
      <w:tr w:rsidR="00902F05" w:rsidRPr="00902F05" w:rsidTr="001A3433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12,0%</w:t>
            </w:r>
          </w:p>
        </w:tc>
      </w:tr>
      <w:tr w:rsidR="00902F05" w:rsidRPr="00902F05" w:rsidTr="001A3433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</w:tr>
      <w:tr w:rsidR="00902F05" w:rsidRPr="00902F05" w:rsidTr="001A3433">
        <w:trPr>
          <w:trHeight w:val="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12,0%</w:t>
            </w:r>
          </w:p>
        </w:tc>
      </w:tr>
      <w:tr w:rsidR="00902F05" w:rsidRPr="00902F05" w:rsidTr="001A3433">
        <w:trPr>
          <w:trHeight w:val="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902F05" w:rsidRPr="00902F05" w:rsidTr="001A3433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209,4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52,4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 межбюджетные трансферты общего характера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2F05" w:rsidRPr="00902F05" w:rsidTr="001A3433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209,4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1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209,4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52,4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i/>
                <w:iCs/>
                <w:sz w:val="16"/>
                <w:szCs w:val="16"/>
              </w:rPr>
              <w:t>52,4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2F05" w:rsidRPr="00902F05" w:rsidTr="001A3433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на осуществление части полномочий в области молодежной политики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10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24,1%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24,9%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2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24,6%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6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2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902F05" w:rsidRPr="00902F05" w:rsidTr="001A3433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sz w:val="16"/>
                <w:szCs w:val="16"/>
              </w:rPr>
            </w:pPr>
            <w:r w:rsidRPr="00902F05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25,1%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2F05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</w:tbl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902F05" w:rsidRDefault="00902F05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 w:rsidP="001A3433">
      <w:pPr>
        <w:ind w:left="5664"/>
      </w:pPr>
    </w:p>
    <w:p w:rsidR="001A3433" w:rsidRDefault="001A3433" w:rsidP="001A3433">
      <w:pPr>
        <w:ind w:left="5664"/>
      </w:pPr>
    </w:p>
    <w:p w:rsidR="001A3433" w:rsidRDefault="001A3433" w:rsidP="001A3433">
      <w:pPr>
        <w:ind w:left="5664"/>
      </w:pPr>
      <w:r>
        <w:t>Приложение 3</w:t>
      </w:r>
    </w:p>
    <w:p w:rsidR="001A3433" w:rsidRDefault="001A3433" w:rsidP="001A3433">
      <w:pPr>
        <w:ind w:left="5664"/>
      </w:pPr>
      <w:r>
        <w:t xml:space="preserve">в постановлению Администрации </w:t>
      </w:r>
    </w:p>
    <w:p w:rsidR="001A3433" w:rsidRDefault="001A3433" w:rsidP="001A3433">
      <w:pPr>
        <w:ind w:left="5664"/>
      </w:pPr>
      <w:r>
        <w:t>Сайгинского сельского поселения</w:t>
      </w:r>
    </w:p>
    <w:p w:rsidR="001A3433" w:rsidRDefault="001A3433" w:rsidP="001A3433">
      <w:pPr>
        <w:ind w:left="5664"/>
      </w:pPr>
      <w:r>
        <w:t xml:space="preserve">от   </w:t>
      </w:r>
      <w:r w:rsidR="00EE4893">
        <w:t>08.05.</w:t>
      </w:r>
      <w:r>
        <w:t>2020 г. №</w:t>
      </w:r>
      <w:r w:rsidR="00EE4893">
        <w:t>33</w:t>
      </w:r>
    </w:p>
    <w:p w:rsidR="001A3433" w:rsidRDefault="001A3433"/>
    <w:p w:rsidR="00902F05" w:rsidRDefault="00902F05"/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2218"/>
        <w:gridCol w:w="1053"/>
        <w:gridCol w:w="1072"/>
        <w:gridCol w:w="2177"/>
      </w:tblGrid>
      <w:tr w:rsidR="00902F05" w:rsidRPr="00902F05" w:rsidTr="009A1D3B">
        <w:trPr>
          <w:trHeight w:val="2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/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Отчет об исполнении источников финансирования дефицита</w:t>
            </w:r>
          </w:p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местного бюджета муниципального образования Сайгинского сельского поселения</w:t>
            </w:r>
          </w:p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Верхнекетского района Томской области</w:t>
            </w:r>
          </w:p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по кодам групп, подгрупп, статей, видов источников финансирования</w:t>
            </w:r>
          </w:p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дефицита бюджета классификации операций сектора государственного</w:t>
            </w:r>
          </w:p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управления, относящихся к источникам финансирования дефицитов бюджетов</w:t>
            </w:r>
          </w:p>
        </w:tc>
      </w:tr>
      <w:tr w:rsidR="00902F05" w:rsidRPr="00902F05" w:rsidTr="009A1D3B">
        <w:trPr>
          <w:trHeight w:val="3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F05" w:rsidRPr="00902F05" w:rsidRDefault="00902F05" w:rsidP="00902F05">
            <w:pPr>
              <w:jc w:val="center"/>
              <w:rPr>
                <w:b/>
                <w:bCs/>
              </w:rPr>
            </w:pPr>
            <w:r w:rsidRPr="00902F05">
              <w:rPr>
                <w:b/>
                <w:bCs/>
              </w:rPr>
              <w:t>за  1 квартал  2020 год</w:t>
            </w:r>
          </w:p>
        </w:tc>
      </w:tr>
      <w:tr w:rsidR="00902F05" w:rsidRPr="00902F05" w:rsidTr="009A1D3B">
        <w:trPr>
          <w:trHeight w:val="255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21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02F05" w:rsidRPr="00902F05" w:rsidRDefault="00902F05" w:rsidP="00902F05"/>
        </w:tc>
        <w:tc>
          <w:tcPr>
            <w:tcW w:w="1053" w:type="dxa"/>
            <w:tcBorders>
              <w:top w:val="nil"/>
              <w:bottom w:val="single" w:sz="4" w:space="0" w:color="auto"/>
            </w:tcBorders>
            <w:noWrap/>
            <w:hideMark/>
          </w:tcPr>
          <w:p w:rsidR="00902F05" w:rsidRPr="00902F05" w:rsidRDefault="00902F05"/>
        </w:tc>
        <w:tc>
          <w:tcPr>
            <w:tcW w:w="10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902F05" w:rsidRPr="00902F05" w:rsidRDefault="00902F05"/>
        </w:tc>
        <w:tc>
          <w:tcPr>
            <w:tcW w:w="2177" w:type="dxa"/>
            <w:tcBorders>
              <w:top w:val="nil"/>
              <w:bottom w:val="single" w:sz="4" w:space="0" w:color="auto"/>
            </w:tcBorders>
            <w:noWrap/>
            <w:hideMark/>
          </w:tcPr>
          <w:p w:rsidR="00902F05" w:rsidRPr="00902F05" w:rsidRDefault="00902F05"/>
        </w:tc>
      </w:tr>
      <w:tr w:rsidR="00902F05" w:rsidRPr="00902F05" w:rsidTr="009A1D3B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Наименование показателя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Код бюджетной классификации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План 2020 год, тыс. руб.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План 1 квартала  2020 г.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Кассовое    исполнение 1 квартал 2020 г, тыс. руб.</w:t>
            </w:r>
          </w:p>
        </w:tc>
      </w:tr>
      <w:tr w:rsidR="00902F05" w:rsidRPr="00902F05" w:rsidTr="009A1D3B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</w:tr>
      <w:tr w:rsidR="00902F05" w:rsidRPr="00902F05" w:rsidTr="009A1D3B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</w:tr>
      <w:tr w:rsidR="00902F05" w:rsidRPr="00902F05" w:rsidTr="009A1D3B">
        <w:trPr>
          <w:trHeight w:val="9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/>
        </w:tc>
      </w:tr>
      <w:tr w:rsidR="00902F05" w:rsidRPr="00902F05" w:rsidTr="009A1D3B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268,1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b/>
                <w:bCs/>
              </w:rPr>
            </w:pPr>
            <w:r w:rsidRPr="00902F05">
              <w:rPr>
                <w:b/>
                <w:bCs/>
              </w:rPr>
              <w:t>-146,5</w:t>
            </w:r>
          </w:p>
        </w:tc>
      </w:tr>
      <w:tr w:rsidR="00902F05" w:rsidRPr="00902F05" w:rsidTr="009A1D3B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r w:rsidRPr="00902F05">
              <w:t>из них: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</w:tr>
      <w:tr w:rsidR="00902F05" w:rsidRPr="00902F05" w:rsidTr="009A1D3B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Изменение остатков средств на счетах по учету средств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01 05 00 00 00 0000 500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268,10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-146,50</w:t>
            </w:r>
          </w:p>
        </w:tc>
      </w:tr>
      <w:tr w:rsidR="00902F05" w:rsidRPr="00902F05" w:rsidTr="009A1D3B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r w:rsidRPr="00902F05">
              <w:t>в том числе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</w:tr>
      <w:tr w:rsidR="00902F05" w:rsidRPr="00902F05" w:rsidTr="009A1D3B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Увеличение остатков средств  бюджетов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01 05 00 00 00 0000 500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-1573,20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-1448,10</w:t>
            </w:r>
          </w:p>
        </w:tc>
      </w:tr>
      <w:tr w:rsidR="00902F05" w:rsidRPr="00902F05" w:rsidTr="009A1D3B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01 05 02 00 00 0000 500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-1573,20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-1448,10</w:t>
            </w:r>
          </w:p>
        </w:tc>
      </w:tr>
      <w:tr w:rsidR="00902F05" w:rsidRPr="00902F05" w:rsidTr="009A1D3B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01 05 02 01 00 0000 510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-1573,20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-1448,10</w:t>
            </w:r>
          </w:p>
        </w:tc>
      </w:tr>
      <w:tr w:rsidR="00902F05" w:rsidRPr="00902F05" w:rsidTr="009A1D3B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01 05 02 01 10 0000 510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-1573,20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-1448,10</w:t>
            </w:r>
          </w:p>
        </w:tc>
      </w:tr>
      <w:tr w:rsidR="00902F05" w:rsidRPr="00902F05" w:rsidTr="009A1D3B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Изменение остатков средств на счетах по учету средств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01 05 00 00 00 0000 600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1841,30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1301,60</w:t>
            </w:r>
          </w:p>
        </w:tc>
      </w:tr>
      <w:tr w:rsidR="00902F05" w:rsidRPr="00902F05" w:rsidTr="009A1D3B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>
            <w:r w:rsidRPr="00902F05">
              <w:t>в том числе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>
            <w:r w:rsidRPr="00902F05">
              <w:t> </w:t>
            </w:r>
          </w:p>
        </w:tc>
      </w:tr>
      <w:tr w:rsidR="00902F05" w:rsidRPr="00902F05" w:rsidTr="009A1D3B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r w:rsidRPr="00902F05">
              <w:t>Уменьшение остатков средств  бюджетов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01 05 00 00 00 0000 600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1841,30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1301,60</w:t>
            </w:r>
          </w:p>
        </w:tc>
      </w:tr>
      <w:tr w:rsidR="00902F05" w:rsidRPr="00902F05" w:rsidTr="009A1D3B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01 05 02 00 00 0000 600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1841,30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1301,60</w:t>
            </w:r>
          </w:p>
        </w:tc>
      </w:tr>
      <w:tr w:rsidR="00902F05" w:rsidRPr="00902F05" w:rsidTr="009A1D3B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01 05 02 01 00 0000 610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1841,30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1301,60</w:t>
            </w:r>
          </w:p>
        </w:tc>
      </w:tr>
      <w:tr w:rsidR="00902F05" w:rsidRPr="00902F05" w:rsidTr="009A1D3B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pPr>
              <w:rPr>
                <w:i/>
                <w:iCs/>
              </w:rPr>
            </w:pPr>
            <w:r w:rsidRPr="00902F05">
              <w:rPr>
                <w:i/>
                <w:iCs/>
              </w:rPr>
              <w:t>01 05 02 01 10 0000 610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6123,10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1841,30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F05" w:rsidRPr="00902F05" w:rsidRDefault="00902F05" w:rsidP="00902F05">
            <w:r w:rsidRPr="00902F05">
              <w:t>1301,60</w:t>
            </w:r>
          </w:p>
        </w:tc>
      </w:tr>
    </w:tbl>
    <w:p w:rsidR="00902F05" w:rsidRDefault="00902F05"/>
    <w:p w:rsidR="008C0339" w:rsidRDefault="008C0339"/>
    <w:p w:rsidR="008C0339" w:rsidRDefault="008C0339"/>
    <w:p w:rsidR="008C0339" w:rsidRDefault="008C0339"/>
    <w:p w:rsidR="008C0339" w:rsidRDefault="008C0339"/>
    <w:p w:rsidR="008C0339" w:rsidRDefault="008C0339"/>
    <w:p w:rsidR="008C0339" w:rsidRDefault="008C0339"/>
    <w:p w:rsidR="00BF2C60" w:rsidRDefault="00BF2C60"/>
    <w:p w:rsidR="00BF2C60" w:rsidRDefault="00BF2C60"/>
    <w:p w:rsidR="00BF2C60" w:rsidRDefault="00BF2C60"/>
    <w:p w:rsidR="001A3433" w:rsidRDefault="001A3433" w:rsidP="001A3433">
      <w:pPr>
        <w:ind w:left="5664"/>
      </w:pPr>
      <w:r>
        <w:lastRenderedPageBreak/>
        <w:t>Приложение 4</w:t>
      </w:r>
    </w:p>
    <w:p w:rsidR="001A3433" w:rsidRDefault="001A3433" w:rsidP="001A3433">
      <w:pPr>
        <w:ind w:left="5664"/>
      </w:pPr>
      <w:r>
        <w:t xml:space="preserve">в постановлению Администрации </w:t>
      </w:r>
    </w:p>
    <w:p w:rsidR="001A3433" w:rsidRDefault="001A3433" w:rsidP="001A3433">
      <w:pPr>
        <w:ind w:left="5664"/>
      </w:pPr>
      <w:r>
        <w:t>Сайгинского сельского поселения</w:t>
      </w:r>
    </w:p>
    <w:p w:rsidR="001A3433" w:rsidRDefault="001A3433" w:rsidP="001A3433">
      <w:pPr>
        <w:ind w:left="5664"/>
      </w:pPr>
      <w:r>
        <w:t xml:space="preserve">от   </w:t>
      </w:r>
      <w:r w:rsidR="00EE4893">
        <w:t>08.05.</w:t>
      </w:r>
      <w:r>
        <w:t>2020 г. №</w:t>
      </w:r>
      <w:r w:rsidR="00EE4893">
        <w:t xml:space="preserve"> 33</w:t>
      </w:r>
    </w:p>
    <w:p w:rsidR="00BF2C60" w:rsidRDefault="00BF2C60"/>
    <w:p w:rsidR="00BF2C60" w:rsidRDefault="00BF2C60"/>
    <w:p w:rsidR="00BF2C60" w:rsidRDefault="00BF2C60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1018"/>
        <w:gridCol w:w="962"/>
        <w:gridCol w:w="1255"/>
        <w:gridCol w:w="1752"/>
        <w:gridCol w:w="1250"/>
      </w:tblGrid>
      <w:tr w:rsidR="00BF2C60" w:rsidRPr="00BF2C60" w:rsidTr="009D04CA">
        <w:trPr>
          <w:trHeight w:val="93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   за 1 квартал 2020 года</w:t>
            </w:r>
          </w:p>
        </w:tc>
      </w:tr>
      <w:tr w:rsidR="009D04CA" w:rsidRPr="00BF2C60" w:rsidTr="009D04CA">
        <w:trPr>
          <w:trHeight w:val="1275"/>
        </w:trPr>
        <w:tc>
          <w:tcPr>
            <w:tcW w:w="3936" w:type="dxa"/>
            <w:hideMark/>
          </w:tcPr>
          <w:p w:rsidR="00BF2C60" w:rsidRPr="00BF2C60" w:rsidRDefault="00BF2C60" w:rsidP="00BF2C60">
            <w:r w:rsidRPr="00BF2C60">
              <w:t>Наименование показателя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r w:rsidRPr="00BF2C60">
              <w:t>План на 2020 год, тыс. руб.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r w:rsidRPr="00BF2C60">
              <w:t xml:space="preserve"> План 1 квартала  2020 года, тыс. руб.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r w:rsidRPr="00BF2C60">
              <w:t>Исполнение за 1 квартал 2020 года, тыс. руб.</w:t>
            </w:r>
          </w:p>
        </w:tc>
        <w:tc>
          <w:tcPr>
            <w:tcW w:w="1752" w:type="dxa"/>
            <w:hideMark/>
          </w:tcPr>
          <w:p w:rsidR="00BF2C60" w:rsidRPr="00BF2C60" w:rsidRDefault="00BF2C60" w:rsidP="00BF2C60">
            <w:r w:rsidRPr="00BF2C60">
              <w:t>% исполнения к году</w:t>
            </w:r>
          </w:p>
        </w:tc>
        <w:tc>
          <w:tcPr>
            <w:tcW w:w="1250" w:type="dxa"/>
            <w:hideMark/>
          </w:tcPr>
          <w:p w:rsidR="00BF2C60" w:rsidRPr="00BF2C60" w:rsidRDefault="00BF2C60" w:rsidP="00BF2C60">
            <w:r w:rsidRPr="00BF2C60">
              <w:t>% исполнения к 1 кварталу</w:t>
            </w:r>
          </w:p>
        </w:tc>
      </w:tr>
      <w:tr w:rsidR="009D04CA" w:rsidRPr="00BF2C60" w:rsidTr="009D04CA">
        <w:trPr>
          <w:trHeight w:val="450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26,4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26,4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26,4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</w:tr>
      <w:tr w:rsidR="009D04CA" w:rsidRPr="00BF2C60" w:rsidTr="009D04CA">
        <w:trPr>
          <w:trHeight w:val="300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 xml:space="preserve">Доходы Дорожного фонда - всего              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1 016,4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301,8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283,0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28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94</w:t>
            </w:r>
          </w:p>
        </w:tc>
      </w:tr>
      <w:tr w:rsidR="009D04CA" w:rsidRPr="00BF2C60" w:rsidTr="009D04CA">
        <w:trPr>
          <w:trHeight w:val="570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</w:tr>
      <w:tr w:rsidR="009D04CA" w:rsidRPr="00BF2C60" w:rsidTr="009D04CA">
        <w:trPr>
          <w:trHeight w:val="300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i/>
                <w:iCs/>
              </w:rPr>
            </w:pPr>
            <w:r w:rsidRPr="00BF2C60">
              <w:rPr>
                <w:i/>
                <w:iCs/>
              </w:rPr>
              <w:t xml:space="preserve">в том числе:        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</w:tr>
      <w:tr w:rsidR="009D04CA" w:rsidRPr="00BF2C60" w:rsidTr="009D04CA">
        <w:trPr>
          <w:trHeight w:val="930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r w:rsidRPr="00BF2C60">
              <w:t>302,0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r w:rsidRPr="00BF2C60">
              <w:t>75,3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r w:rsidRPr="00BF2C60">
              <w:t>64,4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21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86</w:t>
            </w:r>
          </w:p>
        </w:tc>
      </w:tr>
      <w:tr w:rsidR="009D04CA" w:rsidRPr="00BF2C60" w:rsidTr="009D04CA">
        <w:trPr>
          <w:trHeight w:val="1065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Доходы от уплаты акцизов на моторные масла для дизельных и (или) карбюраторных (</w:t>
            </w:r>
            <w:proofErr w:type="spellStart"/>
            <w:r w:rsidRPr="00BF2C60">
              <w:t>инжекторных</w:t>
            </w:r>
            <w:proofErr w:type="spellEnd"/>
            <w:r w:rsidRPr="00BF2C60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r w:rsidRPr="00BF2C60">
              <w:t>2,0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r w:rsidRPr="00BF2C60">
              <w:t>0,5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r w:rsidRPr="00BF2C60">
              <w:t>0,4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20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80</w:t>
            </w:r>
          </w:p>
        </w:tc>
      </w:tr>
      <w:tr w:rsidR="009D04CA" w:rsidRPr="00BF2C60" w:rsidTr="009D04CA">
        <w:trPr>
          <w:trHeight w:val="1170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r w:rsidRPr="00BF2C60">
              <w:t>393,0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r w:rsidRPr="00BF2C60">
              <w:t>98,3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r w:rsidRPr="00BF2C60">
              <w:t>90,3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23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92</w:t>
            </w:r>
          </w:p>
        </w:tc>
      </w:tr>
      <w:tr w:rsidR="009D04CA" w:rsidRPr="00BF2C60" w:rsidTr="009D04CA">
        <w:trPr>
          <w:trHeight w:val="1080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r w:rsidRPr="00BF2C60">
              <w:t>-55,0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r w:rsidRPr="00BF2C60">
              <w:t>-13,5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r w:rsidRPr="00BF2C60">
              <w:t>-13,3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24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99</w:t>
            </w:r>
          </w:p>
        </w:tc>
      </w:tr>
      <w:tr w:rsidR="009D04CA" w:rsidRPr="00BF2C60" w:rsidTr="009D04CA">
        <w:trPr>
          <w:trHeight w:val="1935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r w:rsidRPr="00BF2C60">
              <w:t>333,2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r w:rsidRPr="00BF2C60">
              <w:t>100,0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r w:rsidRPr="00BF2C60">
              <w:t>100,0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30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100</w:t>
            </w:r>
          </w:p>
        </w:tc>
      </w:tr>
      <w:tr w:rsidR="009D04CA" w:rsidRPr="00BF2C60" w:rsidTr="009D04CA">
        <w:trPr>
          <w:trHeight w:val="375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Иные налоговые и неналоговые доходы бюджета поселения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r w:rsidRPr="00BF2C60">
              <w:t>41,2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r w:rsidRPr="00BF2C60">
              <w:t>41,2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r w:rsidRPr="00BF2C60">
              <w:t>41,2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</w:tr>
      <w:tr w:rsidR="009D04CA" w:rsidRPr="00BF2C60" w:rsidTr="009D04CA">
        <w:trPr>
          <w:trHeight w:val="300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1 016,4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426,5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345,0</w:t>
            </w:r>
          </w:p>
        </w:tc>
        <w:tc>
          <w:tcPr>
            <w:tcW w:w="1752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24,2</w:t>
            </w:r>
          </w:p>
        </w:tc>
        <w:tc>
          <w:tcPr>
            <w:tcW w:w="1250" w:type="dxa"/>
            <w:noWrap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98,5</w:t>
            </w:r>
          </w:p>
        </w:tc>
      </w:tr>
      <w:tr w:rsidR="009D04CA" w:rsidRPr="00BF2C60" w:rsidTr="009D04CA">
        <w:trPr>
          <w:trHeight w:val="285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i/>
                <w:iCs/>
              </w:rPr>
            </w:pPr>
            <w:r w:rsidRPr="00BF2C60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018" w:type="dxa"/>
            <w:noWrap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962" w:type="dxa"/>
            <w:noWrap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1255" w:type="dxa"/>
            <w:noWrap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1752" w:type="dxa"/>
            <w:hideMark/>
          </w:tcPr>
          <w:p w:rsidR="00BF2C60" w:rsidRPr="00BF2C60" w:rsidRDefault="00BF2C60" w:rsidP="00BF2C60">
            <w:r w:rsidRPr="00BF2C60">
              <w:t> </w:t>
            </w:r>
          </w:p>
        </w:tc>
        <w:tc>
          <w:tcPr>
            <w:tcW w:w="1250" w:type="dxa"/>
            <w:hideMark/>
          </w:tcPr>
          <w:p w:rsidR="00BF2C60" w:rsidRPr="00BF2C60" w:rsidRDefault="00BF2C60" w:rsidP="00BF2C60">
            <w:r w:rsidRPr="00BF2C60">
              <w:t> </w:t>
            </w:r>
          </w:p>
        </w:tc>
      </w:tr>
      <w:tr w:rsidR="009D04CA" w:rsidRPr="00BF2C60" w:rsidTr="009D04CA">
        <w:trPr>
          <w:trHeight w:val="600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ремонт и содержание автомобильных дорог общего пользования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r w:rsidRPr="00BF2C60">
              <w:t>1 016,4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r w:rsidRPr="00BF2C60">
              <w:t>426,5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r w:rsidRPr="00BF2C60">
              <w:t>345,0</w:t>
            </w:r>
          </w:p>
        </w:tc>
        <w:tc>
          <w:tcPr>
            <w:tcW w:w="1752" w:type="dxa"/>
            <w:hideMark/>
          </w:tcPr>
          <w:p w:rsidR="00BF2C60" w:rsidRPr="00BF2C60" w:rsidRDefault="00BF2C60" w:rsidP="00BF2C60">
            <w:r w:rsidRPr="00BF2C60">
              <w:t>34</w:t>
            </w:r>
          </w:p>
        </w:tc>
        <w:tc>
          <w:tcPr>
            <w:tcW w:w="1250" w:type="dxa"/>
            <w:hideMark/>
          </w:tcPr>
          <w:p w:rsidR="00BF2C60" w:rsidRPr="00BF2C60" w:rsidRDefault="00BF2C60" w:rsidP="00BF2C60">
            <w:r w:rsidRPr="00BF2C60">
              <w:t>81</w:t>
            </w:r>
          </w:p>
        </w:tc>
      </w:tr>
      <w:tr w:rsidR="009D04CA" w:rsidRPr="00BF2C60" w:rsidTr="009D04CA">
        <w:trPr>
          <w:trHeight w:val="465"/>
        </w:trPr>
        <w:tc>
          <w:tcPr>
            <w:tcW w:w="3936" w:type="dxa"/>
            <w:hideMark/>
          </w:tcPr>
          <w:p w:rsidR="00BF2C60" w:rsidRPr="00BF2C60" w:rsidRDefault="00BF2C60">
            <w:r w:rsidRPr="00BF2C60">
              <w:t>паспортизация автомобильных дорог общего пользования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r w:rsidRPr="00BF2C60">
              <w:t>0,0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r w:rsidRPr="00BF2C60">
              <w:t>0,0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r w:rsidRPr="00BF2C60">
              <w:t>0,0</w:t>
            </w:r>
          </w:p>
        </w:tc>
        <w:tc>
          <w:tcPr>
            <w:tcW w:w="1752" w:type="dxa"/>
            <w:hideMark/>
          </w:tcPr>
          <w:p w:rsidR="00BF2C60" w:rsidRPr="00BF2C60" w:rsidRDefault="00BF2C60" w:rsidP="00BF2C60">
            <w:r w:rsidRPr="00BF2C60">
              <w:t>#ДЕЛ/0!</w:t>
            </w:r>
          </w:p>
        </w:tc>
        <w:tc>
          <w:tcPr>
            <w:tcW w:w="1250" w:type="dxa"/>
            <w:hideMark/>
          </w:tcPr>
          <w:p w:rsidR="00BF2C60" w:rsidRPr="00BF2C60" w:rsidRDefault="00BF2C60" w:rsidP="00BF2C60">
            <w:r w:rsidRPr="00BF2C60">
              <w:t>#ДЕЛ/0!</w:t>
            </w:r>
          </w:p>
        </w:tc>
      </w:tr>
      <w:tr w:rsidR="009D04CA" w:rsidRPr="00BF2C60" w:rsidTr="009D04CA">
        <w:trPr>
          <w:trHeight w:val="510"/>
        </w:trPr>
        <w:tc>
          <w:tcPr>
            <w:tcW w:w="3936" w:type="dxa"/>
            <w:hideMark/>
          </w:tcPr>
          <w:p w:rsidR="00BF2C60" w:rsidRPr="00BF2C60" w:rsidRDefault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018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962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5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-35,6</w:t>
            </w:r>
          </w:p>
        </w:tc>
        <w:tc>
          <w:tcPr>
            <w:tcW w:w="1752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  <w:tc>
          <w:tcPr>
            <w:tcW w:w="1250" w:type="dxa"/>
            <w:hideMark/>
          </w:tcPr>
          <w:p w:rsidR="00BF2C60" w:rsidRPr="00BF2C60" w:rsidRDefault="00BF2C60" w:rsidP="00BF2C60">
            <w:pPr>
              <w:rPr>
                <w:b/>
                <w:bCs/>
              </w:rPr>
            </w:pPr>
            <w:r w:rsidRPr="00BF2C60">
              <w:rPr>
                <w:b/>
                <w:bCs/>
              </w:rPr>
              <w:t> </w:t>
            </w:r>
          </w:p>
        </w:tc>
      </w:tr>
    </w:tbl>
    <w:p w:rsidR="001A3433" w:rsidRDefault="001A3433" w:rsidP="001A3433">
      <w:pPr>
        <w:ind w:left="5664"/>
      </w:pPr>
      <w:r>
        <w:lastRenderedPageBreak/>
        <w:t>Приложение 5</w:t>
      </w:r>
    </w:p>
    <w:p w:rsidR="001A3433" w:rsidRDefault="001A3433" w:rsidP="001A3433">
      <w:pPr>
        <w:ind w:left="5664"/>
      </w:pPr>
      <w:r>
        <w:t xml:space="preserve">в постановлению Администрации </w:t>
      </w:r>
    </w:p>
    <w:p w:rsidR="001A3433" w:rsidRDefault="001A3433" w:rsidP="001A3433">
      <w:pPr>
        <w:ind w:left="5664"/>
      </w:pPr>
      <w:r>
        <w:t>Сайгинского сельского поселения</w:t>
      </w:r>
    </w:p>
    <w:p w:rsidR="009D04CA" w:rsidRDefault="001A3433" w:rsidP="001A3433">
      <w:pPr>
        <w:ind w:left="4956" w:firstLine="708"/>
      </w:pPr>
      <w:r>
        <w:t xml:space="preserve">от   </w:t>
      </w:r>
      <w:r w:rsidR="00EE4893">
        <w:t>08.05.</w:t>
      </w:r>
      <w:r>
        <w:t>2020 г. №</w:t>
      </w:r>
      <w:r w:rsidR="00EE4893">
        <w:t xml:space="preserve"> 33</w:t>
      </w:r>
    </w:p>
    <w:p w:rsidR="009D04CA" w:rsidRDefault="009D04CA"/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5637"/>
        <w:gridCol w:w="686"/>
        <w:gridCol w:w="1166"/>
        <w:gridCol w:w="1218"/>
        <w:gridCol w:w="1221"/>
      </w:tblGrid>
      <w:tr w:rsidR="009D04CA" w:rsidRPr="009D04CA" w:rsidTr="001A3433">
        <w:trPr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ОТЧЁТ</w:t>
            </w:r>
          </w:p>
        </w:tc>
      </w:tr>
      <w:tr w:rsidR="009D04CA" w:rsidRPr="009D04CA" w:rsidTr="001A3433">
        <w:trPr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об исполнении местного бюджета муниципального образования</w:t>
            </w:r>
          </w:p>
        </w:tc>
      </w:tr>
      <w:tr w:rsidR="009D04CA" w:rsidRPr="009D04CA" w:rsidTr="001A3433">
        <w:trPr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Сайгинское сельское поселение Верхнекетского района Томской области</w:t>
            </w:r>
          </w:p>
        </w:tc>
      </w:tr>
      <w:tr w:rsidR="009D04CA" w:rsidRPr="009D04CA" w:rsidTr="001A3433">
        <w:trPr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по разделам и подразделам классификации расходов бюджетов</w:t>
            </w:r>
          </w:p>
        </w:tc>
      </w:tr>
      <w:tr w:rsidR="009D04CA" w:rsidRPr="009D04CA" w:rsidTr="001A3433">
        <w:trPr>
          <w:trHeight w:val="30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за 1 квартал 2020 года</w:t>
            </w:r>
          </w:p>
        </w:tc>
      </w:tr>
      <w:tr w:rsidR="009D04CA" w:rsidRPr="009D04CA" w:rsidTr="001A3433">
        <w:trPr>
          <w:trHeight w:val="255"/>
        </w:trPr>
        <w:tc>
          <w:tcPr>
            <w:tcW w:w="5637" w:type="dxa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/>
        </w:tc>
        <w:tc>
          <w:tcPr>
            <w:tcW w:w="686" w:type="dxa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 w:rsidP="009D04CA"/>
        </w:tc>
        <w:tc>
          <w:tcPr>
            <w:tcW w:w="1166" w:type="dxa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/>
        </w:tc>
        <w:tc>
          <w:tcPr>
            <w:tcW w:w="243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 w:rsidP="009D04CA">
            <w:r w:rsidRPr="009D04CA">
              <w:t>(тыс. руб.)</w:t>
            </w:r>
          </w:p>
        </w:tc>
      </w:tr>
      <w:tr w:rsidR="009D04CA" w:rsidRPr="009D04CA" w:rsidTr="001A3433">
        <w:trPr>
          <w:trHeight w:val="255"/>
        </w:trPr>
        <w:tc>
          <w:tcPr>
            <w:tcW w:w="5637" w:type="dxa"/>
            <w:vMerge w:val="restart"/>
            <w:noWrap/>
            <w:hideMark/>
          </w:tcPr>
          <w:p w:rsidR="009D04CA" w:rsidRPr="009D04CA" w:rsidRDefault="009D04CA" w:rsidP="009D04CA">
            <w:r w:rsidRPr="009D04CA">
              <w:t>Наименование разделов, подразделов</w:t>
            </w:r>
          </w:p>
        </w:tc>
        <w:tc>
          <w:tcPr>
            <w:tcW w:w="686" w:type="dxa"/>
            <w:vMerge w:val="restart"/>
            <w:noWrap/>
            <w:hideMark/>
          </w:tcPr>
          <w:p w:rsidR="009D04CA" w:rsidRPr="009D04CA" w:rsidRDefault="009D04CA" w:rsidP="009D04CA">
            <w:r w:rsidRPr="009D04CA">
              <w:t>Коды</w:t>
            </w:r>
          </w:p>
        </w:tc>
        <w:tc>
          <w:tcPr>
            <w:tcW w:w="1166" w:type="dxa"/>
            <w:vMerge w:val="restart"/>
            <w:hideMark/>
          </w:tcPr>
          <w:p w:rsidR="009D04CA" w:rsidRPr="009D04CA" w:rsidRDefault="009D04CA" w:rsidP="009D04CA">
            <w:r w:rsidRPr="009D04CA">
              <w:t>План на 2020 год</w:t>
            </w:r>
          </w:p>
        </w:tc>
        <w:tc>
          <w:tcPr>
            <w:tcW w:w="1218" w:type="dxa"/>
            <w:vMerge w:val="restart"/>
            <w:hideMark/>
          </w:tcPr>
          <w:p w:rsidR="009D04CA" w:rsidRPr="009D04CA" w:rsidRDefault="009D04CA" w:rsidP="009D04CA">
            <w:r w:rsidRPr="009D04CA">
              <w:t>Кассовое исполнение за 1 квартал 2020 г</w:t>
            </w:r>
          </w:p>
        </w:tc>
        <w:tc>
          <w:tcPr>
            <w:tcW w:w="1221" w:type="dxa"/>
            <w:vMerge w:val="restart"/>
            <w:hideMark/>
          </w:tcPr>
          <w:p w:rsidR="009D04CA" w:rsidRPr="009D04CA" w:rsidRDefault="009D04CA" w:rsidP="009D04CA">
            <w:r w:rsidRPr="009D04CA">
              <w:t>% исполнения</w:t>
            </w:r>
          </w:p>
        </w:tc>
      </w:tr>
      <w:tr w:rsidR="009D04CA" w:rsidRPr="009D04CA" w:rsidTr="001A3433">
        <w:trPr>
          <w:trHeight w:val="960"/>
        </w:trPr>
        <w:tc>
          <w:tcPr>
            <w:tcW w:w="5637" w:type="dxa"/>
            <w:vMerge/>
            <w:hideMark/>
          </w:tcPr>
          <w:p w:rsidR="009D04CA" w:rsidRPr="009D04CA" w:rsidRDefault="009D04CA"/>
        </w:tc>
        <w:tc>
          <w:tcPr>
            <w:tcW w:w="686" w:type="dxa"/>
            <w:vMerge/>
            <w:hideMark/>
          </w:tcPr>
          <w:p w:rsidR="009D04CA" w:rsidRPr="009D04CA" w:rsidRDefault="009D04CA"/>
        </w:tc>
        <w:tc>
          <w:tcPr>
            <w:tcW w:w="1166" w:type="dxa"/>
            <w:vMerge/>
            <w:hideMark/>
          </w:tcPr>
          <w:p w:rsidR="009D04CA" w:rsidRPr="009D04CA" w:rsidRDefault="009D04CA"/>
        </w:tc>
        <w:tc>
          <w:tcPr>
            <w:tcW w:w="1218" w:type="dxa"/>
            <w:vMerge/>
            <w:hideMark/>
          </w:tcPr>
          <w:p w:rsidR="009D04CA" w:rsidRPr="009D04CA" w:rsidRDefault="009D04CA"/>
        </w:tc>
        <w:tc>
          <w:tcPr>
            <w:tcW w:w="1221" w:type="dxa"/>
            <w:vMerge/>
            <w:hideMark/>
          </w:tcPr>
          <w:p w:rsidR="009D04CA" w:rsidRPr="009D04CA" w:rsidRDefault="009D04CA"/>
        </w:tc>
      </w:tr>
      <w:tr w:rsidR="009D04CA" w:rsidRPr="009D04CA" w:rsidTr="001A3433">
        <w:trPr>
          <w:trHeight w:val="405"/>
        </w:trPr>
        <w:tc>
          <w:tcPr>
            <w:tcW w:w="5637" w:type="dxa"/>
            <w:noWrap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Всего: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116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6123,1</w:t>
            </w:r>
          </w:p>
        </w:tc>
        <w:tc>
          <w:tcPr>
            <w:tcW w:w="1218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1301,6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21,3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0100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3727,0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692,1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18,6</w:t>
            </w:r>
          </w:p>
        </w:tc>
      </w:tr>
      <w:tr w:rsidR="009D04CA" w:rsidRPr="009D04CA" w:rsidTr="001A3433">
        <w:trPr>
          <w:trHeight w:val="363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0102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791,8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116,9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14,8</w:t>
            </w:r>
          </w:p>
        </w:tc>
      </w:tr>
      <w:tr w:rsidR="009D04CA" w:rsidRPr="009D04CA" w:rsidTr="001A3433">
        <w:trPr>
          <w:trHeight w:val="819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2834,3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545,2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19,2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Резервные фонды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0111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0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Другие общегосударственные вопросы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80,9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37,1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0200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157,0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25,3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Мобилизационная и вневойсковая подготовка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157,0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25,3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16,1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0400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1192,4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345,0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28,9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Дорожное хозяйство (дорожные фонды)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0409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1116,4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345,0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30,9</w:t>
            </w:r>
          </w:p>
        </w:tc>
      </w:tr>
      <w:tr w:rsidR="009D04CA" w:rsidRPr="009D04CA" w:rsidTr="001A3433">
        <w:trPr>
          <w:trHeight w:val="58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0412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76,0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>
            <w:r w:rsidRPr="009D04CA">
              <w:t> 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0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0500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802,3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185,9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23,2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Жилищное хозяйство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272,1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5,7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2,1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Коммунальное хозяйство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322,2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87,4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27,1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Благоустройство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0503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208,0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92,8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44,6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Образование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0700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</w:t>
            </w:r>
          </w:p>
        </w:tc>
      </w:tr>
      <w:tr w:rsidR="009D04CA" w:rsidRPr="009D04CA" w:rsidTr="001A3433">
        <w:trPr>
          <w:trHeight w:val="270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Молодежная политика и оздоровление детей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0707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0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Социальная политика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0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Социальное обеспечение населения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1003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0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1100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0,9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12</w:t>
            </w:r>
          </w:p>
        </w:tc>
      </w:tr>
      <w:tr w:rsidR="009D04CA" w:rsidRPr="009D04CA" w:rsidTr="001A3433">
        <w:trPr>
          <w:trHeight w:val="315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Физическая культура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1101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0,9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r w:rsidRPr="009D04CA">
              <w:t>12</w:t>
            </w:r>
          </w:p>
        </w:tc>
      </w:tr>
      <w:tr w:rsidR="009D04CA" w:rsidRPr="009D04CA" w:rsidTr="001A3433">
        <w:trPr>
          <w:trHeight w:val="945"/>
        </w:trPr>
        <w:tc>
          <w:tcPr>
            <w:tcW w:w="5637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муниципальным образованиям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1400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209,4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52,4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</w:t>
            </w:r>
          </w:p>
        </w:tc>
      </w:tr>
      <w:tr w:rsidR="009D04CA" w:rsidRPr="009D04CA" w:rsidTr="001A3433">
        <w:trPr>
          <w:trHeight w:val="630"/>
        </w:trPr>
        <w:tc>
          <w:tcPr>
            <w:tcW w:w="5637" w:type="dxa"/>
            <w:hideMark/>
          </w:tcPr>
          <w:p w:rsidR="009D04CA" w:rsidRPr="009D04CA" w:rsidRDefault="009D04CA">
            <w:r w:rsidRPr="009D04CA">
              <w:t>Прочие межбюджетные трансферты общего характера</w:t>
            </w:r>
          </w:p>
        </w:tc>
        <w:tc>
          <w:tcPr>
            <w:tcW w:w="686" w:type="dxa"/>
            <w:noWrap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166" w:type="dxa"/>
            <w:noWrap/>
            <w:hideMark/>
          </w:tcPr>
          <w:p w:rsidR="009D04CA" w:rsidRPr="009D04CA" w:rsidRDefault="009D04CA" w:rsidP="009D04CA">
            <w:r w:rsidRPr="009D04CA">
              <w:t>209,4</w:t>
            </w:r>
          </w:p>
        </w:tc>
        <w:tc>
          <w:tcPr>
            <w:tcW w:w="1218" w:type="dxa"/>
            <w:noWrap/>
            <w:hideMark/>
          </w:tcPr>
          <w:p w:rsidR="009D04CA" w:rsidRPr="009D04CA" w:rsidRDefault="009D04CA" w:rsidP="009D04CA">
            <w:r w:rsidRPr="009D04CA">
              <w:t>52,4</w:t>
            </w:r>
          </w:p>
        </w:tc>
        <w:tc>
          <w:tcPr>
            <w:tcW w:w="122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</w:t>
            </w:r>
          </w:p>
        </w:tc>
      </w:tr>
    </w:tbl>
    <w:p w:rsidR="009D04CA" w:rsidRDefault="009D04CA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/>
    <w:p w:rsidR="001A3433" w:rsidRDefault="001A3433" w:rsidP="001A3433">
      <w:pPr>
        <w:ind w:left="5664"/>
      </w:pPr>
      <w:r>
        <w:lastRenderedPageBreak/>
        <w:t>Приложение 6</w:t>
      </w:r>
    </w:p>
    <w:p w:rsidR="001A3433" w:rsidRDefault="001A3433" w:rsidP="001A3433">
      <w:pPr>
        <w:ind w:left="5664"/>
      </w:pPr>
      <w:r>
        <w:t xml:space="preserve">в постановлению Администрации </w:t>
      </w:r>
    </w:p>
    <w:p w:rsidR="001A3433" w:rsidRDefault="001A3433" w:rsidP="001A3433">
      <w:pPr>
        <w:ind w:left="5664"/>
      </w:pPr>
      <w:r>
        <w:t>Сайгинского сельского поселения</w:t>
      </w:r>
    </w:p>
    <w:p w:rsidR="001A3433" w:rsidRDefault="001A3433" w:rsidP="001A3433">
      <w:pPr>
        <w:ind w:left="4956" w:firstLine="708"/>
      </w:pPr>
      <w:r>
        <w:t xml:space="preserve">от   </w:t>
      </w:r>
      <w:r w:rsidR="00EE4893">
        <w:t>08.05.</w:t>
      </w:r>
      <w:r>
        <w:t>2020 г. №</w:t>
      </w:r>
      <w:r w:rsidR="00EE4893"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6760"/>
        <w:gridCol w:w="1809"/>
      </w:tblGrid>
      <w:tr w:rsidR="009D04CA" w:rsidRPr="009D04CA" w:rsidTr="009D04CA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1A343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/>
        </w:tc>
      </w:tr>
      <w:tr w:rsidR="009D04CA" w:rsidRPr="009D04CA" w:rsidTr="009D04CA">
        <w:trPr>
          <w:trHeight w:val="31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Отчет</w:t>
            </w:r>
          </w:p>
        </w:tc>
      </w:tr>
      <w:tr w:rsidR="009D04CA" w:rsidRPr="009D04CA" w:rsidTr="009D04C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об использовании средств</w:t>
            </w:r>
          </w:p>
        </w:tc>
      </w:tr>
      <w:tr w:rsidR="009D04CA" w:rsidRPr="009D04CA" w:rsidTr="009D04C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резервного фонда финансирования непредвиденных расходов</w:t>
            </w:r>
          </w:p>
        </w:tc>
      </w:tr>
      <w:tr w:rsidR="009D04CA" w:rsidRPr="009D04CA" w:rsidTr="009D04C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Администрации Сайгинского сельского поселения</w:t>
            </w:r>
          </w:p>
        </w:tc>
      </w:tr>
      <w:tr w:rsidR="009D04CA" w:rsidRPr="009D04CA" w:rsidTr="009D04C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за  1 квартал 2020 года</w:t>
            </w:r>
          </w:p>
        </w:tc>
      </w:tr>
      <w:tr w:rsidR="009D04CA" w:rsidRPr="009D04CA" w:rsidTr="009D04CA">
        <w:trPr>
          <w:trHeight w:val="255"/>
        </w:trPr>
        <w:tc>
          <w:tcPr>
            <w:tcW w:w="573" w:type="dxa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/>
        </w:tc>
        <w:tc>
          <w:tcPr>
            <w:tcW w:w="6760" w:type="dxa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/>
        </w:tc>
        <w:tc>
          <w:tcPr>
            <w:tcW w:w="1809" w:type="dxa"/>
            <w:tcBorders>
              <w:top w:val="nil"/>
              <w:left w:val="nil"/>
              <w:right w:val="nil"/>
            </w:tcBorders>
            <w:noWrap/>
            <w:hideMark/>
          </w:tcPr>
          <w:p w:rsidR="009D04CA" w:rsidRPr="009D04CA" w:rsidRDefault="009D04CA"/>
        </w:tc>
      </w:tr>
      <w:tr w:rsidR="009D04CA" w:rsidRPr="009D04CA" w:rsidTr="009D04CA">
        <w:trPr>
          <w:trHeight w:val="510"/>
        </w:trPr>
        <w:tc>
          <w:tcPr>
            <w:tcW w:w="573" w:type="dxa"/>
            <w:noWrap/>
            <w:hideMark/>
          </w:tcPr>
          <w:p w:rsidR="009D04CA" w:rsidRPr="009D04CA" w:rsidRDefault="009D04CA" w:rsidP="009D04CA">
            <w:r w:rsidRPr="009D04CA">
              <w:t>№ п/п</w:t>
            </w:r>
          </w:p>
        </w:tc>
        <w:tc>
          <w:tcPr>
            <w:tcW w:w="6760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Сумма  (тыс. руб.)</w:t>
            </w:r>
          </w:p>
        </w:tc>
      </w:tr>
      <w:tr w:rsidR="009D04CA" w:rsidRPr="009D04CA" w:rsidTr="009D04CA">
        <w:trPr>
          <w:trHeight w:val="420"/>
        </w:trPr>
        <w:tc>
          <w:tcPr>
            <w:tcW w:w="573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6760" w:type="dxa"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Утверждено по бюджету на 2020 год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50,0</w:t>
            </w:r>
          </w:p>
        </w:tc>
      </w:tr>
      <w:tr w:rsidR="009D04CA" w:rsidRPr="009D04CA" w:rsidTr="009D04CA">
        <w:trPr>
          <w:trHeight w:val="375"/>
        </w:trPr>
        <w:tc>
          <w:tcPr>
            <w:tcW w:w="573" w:type="dxa"/>
            <w:noWrap/>
            <w:hideMark/>
          </w:tcPr>
          <w:p w:rsidR="009D04CA" w:rsidRPr="009D04CA" w:rsidRDefault="009D04CA">
            <w:r w:rsidRPr="009D04CA">
              <w:t> </w:t>
            </w:r>
          </w:p>
        </w:tc>
        <w:tc>
          <w:tcPr>
            <w:tcW w:w="6760" w:type="dxa"/>
            <w:noWrap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Выделено - всего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30,0</w:t>
            </w:r>
          </w:p>
        </w:tc>
      </w:tr>
      <w:tr w:rsidR="009D04CA" w:rsidRPr="009D04CA" w:rsidTr="009D04CA">
        <w:trPr>
          <w:trHeight w:val="285"/>
        </w:trPr>
        <w:tc>
          <w:tcPr>
            <w:tcW w:w="573" w:type="dxa"/>
            <w:noWrap/>
            <w:hideMark/>
          </w:tcPr>
          <w:p w:rsidR="009D04CA" w:rsidRPr="009D04CA" w:rsidRDefault="009D04CA">
            <w:r w:rsidRPr="009D04CA">
              <w:t> </w:t>
            </w:r>
          </w:p>
        </w:tc>
        <w:tc>
          <w:tcPr>
            <w:tcW w:w="6760" w:type="dxa"/>
            <w:noWrap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в том числе: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</w:tr>
      <w:tr w:rsidR="009D04CA" w:rsidRPr="009D04CA" w:rsidTr="009D04CA">
        <w:trPr>
          <w:trHeight w:val="240"/>
        </w:trPr>
        <w:tc>
          <w:tcPr>
            <w:tcW w:w="573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6760" w:type="dxa"/>
            <w:noWrap/>
            <w:hideMark/>
          </w:tcPr>
          <w:p w:rsidR="009D04CA" w:rsidRPr="009D04CA" w:rsidRDefault="009D04CA">
            <w:r w:rsidRPr="009D04CA">
              <w:t xml:space="preserve">Участие на празднике "Большой </w:t>
            </w:r>
            <w:proofErr w:type="spellStart"/>
            <w:r w:rsidRPr="009D04CA">
              <w:t>Амикан</w:t>
            </w:r>
            <w:proofErr w:type="spellEnd"/>
            <w:r w:rsidRPr="009D04CA">
              <w:t>"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</w:tr>
      <w:tr w:rsidR="009D04CA" w:rsidRPr="009D04CA" w:rsidTr="009D04CA">
        <w:trPr>
          <w:trHeight w:val="360"/>
        </w:trPr>
        <w:tc>
          <w:tcPr>
            <w:tcW w:w="573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6760" w:type="dxa"/>
            <w:hideMark/>
          </w:tcPr>
          <w:p w:rsidR="009D04CA" w:rsidRPr="009D04CA" w:rsidRDefault="009D04CA">
            <w:r w:rsidRPr="009D04CA">
              <w:t>Проведение смотра конкурса по благоустройству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 w:rsidP="009D04CA">
            <w:r w:rsidRPr="009D04CA">
              <w:t>25,0</w:t>
            </w:r>
          </w:p>
        </w:tc>
      </w:tr>
      <w:tr w:rsidR="009D04CA" w:rsidRPr="009D04CA" w:rsidTr="009D04CA">
        <w:trPr>
          <w:trHeight w:val="270"/>
        </w:trPr>
        <w:tc>
          <w:tcPr>
            <w:tcW w:w="573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6760" w:type="dxa"/>
            <w:noWrap/>
            <w:hideMark/>
          </w:tcPr>
          <w:p w:rsidR="009D04CA" w:rsidRPr="009D04CA" w:rsidRDefault="009D04CA">
            <w:r w:rsidRPr="009D04CA">
              <w:t> 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>
            <w:r w:rsidRPr="009D04CA">
              <w:t> </w:t>
            </w:r>
          </w:p>
        </w:tc>
      </w:tr>
      <w:tr w:rsidR="009D04CA" w:rsidRPr="009D04CA" w:rsidTr="009D04CA">
        <w:trPr>
          <w:trHeight w:val="225"/>
        </w:trPr>
        <w:tc>
          <w:tcPr>
            <w:tcW w:w="573" w:type="dxa"/>
            <w:noWrap/>
            <w:hideMark/>
          </w:tcPr>
          <w:p w:rsidR="009D04CA" w:rsidRPr="009D04CA" w:rsidRDefault="009D04CA">
            <w:r w:rsidRPr="009D04CA">
              <w:t> </w:t>
            </w:r>
          </w:p>
        </w:tc>
        <w:tc>
          <w:tcPr>
            <w:tcW w:w="6760" w:type="dxa"/>
            <w:noWrap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Остаток средств на 01.04.2020 г</w:t>
            </w:r>
          </w:p>
        </w:tc>
        <w:tc>
          <w:tcPr>
            <w:tcW w:w="1809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20,0</w:t>
            </w:r>
          </w:p>
        </w:tc>
      </w:tr>
    </w:tbl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9D04CA" w:rsidRDefault="009D04CA"/>
    <w:p w:rsidR="001A3433" w:rsidRDefault="008243A0" w:rsidP="001A3433">
      <w:pPr>
        <w:ind w:left="5664"/>
      </w:pPr>
      <w:r>
        <w:lastRenderedPageBreak/>
        <w:t>Приложение 7</w:t>
      </w:r>
    </w:p>
    <w:p w:rsidR="001A3433" w:rsidRDefault="001A3433" w:rsidP="001A3433">
      <w:pPr>
        <w:ind w:left="5664"/>
      </w:pPr>
      <w:r>
        <w:t xml:space="preserve">в постановлению Администрации </w:t>
      </w:r>
    </w:p>
    <w:p w:rsidR="001A3433" w:rsidRDefault="001A3433" w:rsidP="001A3433">
      <w:pPr>
        <w:ind w:left="5664"/>
      </w:pPr>
      <w:r>
        <w:t>Сайгинского сельского поселения</w:t>
      </w:r>
    </w:p>
    <w:p w:rsidR="009D04CA" w:rsidRDefault="001A3433" w:rsidP="001A3433">
      <w:pPr>
        <w:ind w:left="4956" w:firstLine="708"/>
      </w:pPr>
      <w:r>
        <w:t xml:space="preserve">от   </w:t>
      </w:r>
      <w:r w:rsidR="00EE4893">
        <w:t>08.05.</w:t>
      </w:r>
      <w:r>
        <w:t>2020 г. №</w:t>
      </w:r>
      <w:r w:rsidR="00EE4893">
        <w:t xml:space="preserve"> 33</w:t>
      </w:r>
      <w:bookmarkStart w:id="0" w:name="_GoBack"/>
      <w:bookmarkEnd w:id="0"/>
    </w:p>
    <w:p w:rsidR="009D04CA" w:rsidRDefault="009D04CA"/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30"/>
        <w:gridCol w:w="636"/>
        <w:gridCol w:w="741"/>
        <w:gridCol w:w="1216"/>
        <w:gridCol w:w="516"/>
        <w:gridCol w:w="766"/>
        <w:gridCol w:w="816"/>
        <w:gridCol w:w="851"/>
        <w:gridCol w:w="959"/>
        <w:gridCol w:w="883"/>
      </w:tblGrid>
      <w:tr w:rsidR="009D04CA" w:rsidRPr="009D04CA" w:rsidTr="001A3433">
        <w:trPr>
          <w:trHeight w:val="121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D04CA" w:rsidRPr="009D04CA" w:rsidRDefault="009D04CA" w:rsidP="009D04CA">
            <w:pPr>
              <w:jc w:val="center"/>
              <w:rPr>
                <w:b/>
                <w:bCs/>
              </w:rPr>
            </w:pPr>
            <w:r w:rsidRPr="009D04CA">
              <w:rPr>
                <w:b/>
                <w:bCs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  местного бюджета за 1 квартал 2019 год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Мин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proofErr w:type="spellStart"/>
            <w:r w:rsidRPr="009D04C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ВР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План 2020 г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План 1 квартала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Исполнено  на 01.04.2020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% факт. исп. к году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 xml:space="preserve">% факт. исп. </w:t>
            </w:r>
            <w:proofErr w:type="spellStart"/>
            <w:r w:rsidRPr="009D04CA">
              <w:rPr>
                <w:b/>
                <w:bCs/>
              </w:rPr>
              <w:t>полуг</w:t>
            </w:r>
            <w:proofErr w:type="spellEnd"/>
            <w:r w:rsidRPr="009D04CA">
              <w:rPr>
                <w:b/>
                <w:bCs/>
              </w:rPr>
              <w:t xml:space="preserve">. к </w:t>
            </w:r>
            <w:proofErr w:type="spellStart"/>
            <w:r w:rsidRPr="009D04CA">
              <w:rPr>
                <w:b/>
                <w:bCs/>
              </w:rPr>
              <w:t>пл.полуг</w:t>
            </w:r>
            <w:proofErr w:type="spellEnd"/>
          </w:p>
        </w:tc>
      </w:tr>
      <w:tr w:rsidR="009D04CA" w:rsidRPr="009D04CA" w:rsidTr="001A3433">
        <w:trPr>
          <w:trHeight w:val="480"/>
        </w:trPr>
        <w:tc>
          <w:tcPr>
            <w:tcW w:w="2930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741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1216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516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766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hideMark/>
          </w:tcPr>
          <w:p w:rsidR="009D04CA" w:rsidRPr="009D04CA" w:rsidRDefault="009D04CA">
            <w:pPr>
              <w:rPr>
                <w:b/>
                <w:bCs/>
              </w:rPr>
            </w:pPr>
          </w:p>
        </w:tc>
      </w:tr>
      <w:tr w:rsidR="009D04CA" w:rsidRPr="009D04CA" w:rsidTr="001A3433">
        <w:trPr>
          <w:trHeight w:val="25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В С Е Г О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6123,1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1841,3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1301,6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21,3%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70,7%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0100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3727,0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835,6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692,1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18,6%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82,8%</w:t>
            </w:r>
          </w:p>
        </w:tc>
      </w:tr>
      <w:tr w:rsidR="009D04CA" w:rsidRPr="009D04CA" w:rsidTr="001A3433">
        <w:trPr>
          <w:trHeight w:val="58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0102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791,8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151,2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116,9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14,8%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77,3%</w:t>
            </w:r>
          </w:p>
        </w:tc>
      </w:tr>
      <w:tr w:rsidR="009D04CA" w:rsidRPr="009D04CA" w:rsidTr="001A3433">
        <w:trPr>
          <w:trHeight w:val="78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0102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0020000000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791,8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151,2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116,9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14,8%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77,3%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121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600,5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110,2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89,8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81,5%</w:t>
            </w:r>
          </w:p>
        </w:tc>
      </w:tr>
      <w:tr w:rsidR="009D04CA" w:rsidRPr="009D04CA" w:rsidTr="001A3433">
        <w:trPr>
          <w:trHeight w:val="43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Иные выплаты персоналу, за исключением фонда оплаты труда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122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10,0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5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78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129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181,3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36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27,1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14,9%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75,3%</w:t>
            </w:r>
          </w:p>
        </w:tc>
      </w:tr>
      <w:tr w:rsidR="009D04CA" w:rsidRPr="009D04CA" w:rsidTr="001A3433">
        <w:trPr>
          <w:trHeight w:val="85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2834,3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632,5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545,2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19,2%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86,2%</w:t>
            </w:r>
          </w:p>
        </w:tc>
      </w:tr>
      <w:tr w:rsidR="009D04CA" w:rsidRPr="009D04CA" w:rsidTr="001A3433">
        <w:trPr>
          <w:trHeight w:val="76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9D04CA">
              <w:rPr>
                <w:i/>
                <w:iCs/>
              </w:rPr>
              <w:t>Федерации  и</w:t>
            </w:r>
            <w:proofErr w:type="gramEnd"/>
            <w:r w:rsidRPr="009D04CA">
              <w:rPr>
                <w:i/>
                <w:iCs/>
              </w:rPr>
              <w:t xml:space="preserve"> органов местного самоуправления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0020000000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2834,3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632,5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545,2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19,2%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86,2%</w:t>
            </w:r>
          </w:p>
        </w:tc>
      </w:tr>
      <w:tr w:rsidR="009D04CA" w:rsidRPr="009D04CA" w:rsidTr="001A3433">
        <w:trPr>
          <w:trHeight w:val="33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2834,3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632,5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545,2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19,2%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86,2%</w:t>
            </w:r>
          </w:p>
        </w:tc>
      </w:tr>
      <w:tr w:rsidR="009D04CA" w:rsidRPr="009D04CA" w:rsidTr="001A3433">
        <w:trPr>
          <w:trHeight w:val="30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121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1712,8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356,6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314,4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18,4%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88,2%</w:t>
            </w:r>
          </w:p>
        </w:tc>
      </w:tr>
      <w:tr w:rsidR="009D04CA" w:rsidRPr="009D04CA" w:rsidTr="001A3433">
        <w:trPr>
          <w:trHeight w:val="33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Иные выплаты персоналу, за исключением фонда оплаты труда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122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15,0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Взносы по обязательному социальному страхованию на </w:t>
            </w:r>
            <w:r w:rsidRPr="009D04CA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lastRenderedPageBreak/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129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517,3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84,0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79,2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15,3%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94,3%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584,2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181,9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148,5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25,4%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81,6%</w:t>
            </w:r>
          </w:p>
        </w:tc>
      </w:tr>
      <w:tr w:rsidR="009D04CA" w:rsidRPr="009D04CA" w:rsidTr="001A3433">
        <w:trPr>
          <w:trHeight w:val="40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Уплата прочих налогов, сборов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852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3,1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62,0%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62,0%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Уплата иных платежей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0104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0020400300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853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#ДЕЛ/0!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#ДЕЛ/0!</w:t>
            </w:r>
          </w:p>
        </w:tc>
      </w:tr>
      <w:tr w:rsidR="009D04CA" w:rsidRPr="009D04CA" w:rsidTr="001A3433">
        <w:trPr>
          <w:trHeight w:val="40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0111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Резервные фонды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0111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0070000000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0,0%</w:t>
            </w:r>
          </w:p>
        </w:tc>
      </w:tr>
      <w:tr w:rsidR="009D04CA" w:rsidRPr="009D04CA" w:rsidTr="001A3433">
        <w:trPr>
          <w:trHeight w:val="40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Резервные фонды местных администраций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870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7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80,9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44,4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37,1%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67,6%</w:t>
            </w:r>
          </w:p>
        </w:tc>
      </w:tr>
      <w:tr w:rsidR="009D04CA" w:rsidRPr="009D04CA" w:rsidTr="001A3433">
        <w:trPr>
          <w:trHeight w:val="43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Резервные фонды местных администраций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60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0900000000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44,7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14,4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0900200000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44,7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14,4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0900200000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44,7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14,4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noWrap/>
            <w:hideMark/>
          </w:tcPr>
          <w:p w:rsidR="009D04CA" w:rsidRPr="009D04CA" w:rsidRDefault="009D04CA">
            <w:r w:rsidRPr="009D04CA">
              <w:t>Выполнение других обязательств муниципального образования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0090300030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6,2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#ДЕЛ/0!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Уплата иных платежей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0113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0090300030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853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6,2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#ДЕЛ/0!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0200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157,0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38,3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66,1%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157,0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38,3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25,3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66,1%</w:t>
            </w:r>
          </w:p>
        </w:tc>
      </w:tr>
      <w:tr w:rsidR="009D04CA" w:rsidRPr="009D04CA" w:rsidTr="001A3433">
        <w:trPr>
          <w:trHeight w:val="7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2100000000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157,0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38,3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25,3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66,1%</w:t>
            </w:r>
          </w:p>
        </w:tc>
      </w:tr>
      <w:tr w:rsidR="009D04CA" w:rsidRPr="009D04CA" w:rsidTr="001A3433">
        <w:trPr>
          <w:trHeight w:val="57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Подпрограмма "Совершенствование межбюджетных отношений в Томской области"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2120000000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157,0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38,3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25,3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66,1%</w:t>
            </w:r>
          </w:p>
        </w:tc>
      </w:tr>
      <w:tr w:rsidR="009D04CA" w:rsidRPr="009D04CA" w:rsidTr="001A3433">
        <w:trPr>
          <w:trHeight w:val="11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</w:t>
            </w:r>
            <w:r w:rsidRPr="009D04CA">
              <w:lastRenderedPageBreak/>
              <w:t>учету на территориях, где отсутствуют военные комиссариаты"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lastRenderedPageBreak/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2128100000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157,0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38,3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25,3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66,1%</w:t>
            </w:r>
          </w:p>
        </w:tc>
      </w:tr>
      <w:tr w:rsidR="009D04CA" w:rsidRPr="009D04CA" w:rsidTr="001A3433">
        <w:trPr>
          <w:trHeight w:val="57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lastRenderedPageBreak/>
              <w:t xml:space="preserve">Осуществление первичного воинского учета на </w:t>
            </w:r>
            <w:proofErr w:type="spellStart"/>
            <w:r w:rsidRPr="009D04CA">
              <w:t>итерриториях</w:t>
            </w:r>
            <w:proofErr w:type="spellEnd"/>
            <w:r w:rsidRPr="009D04CA">
              <w:t>, где отсутствуют военные комиссариаты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2128151180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157,0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38,3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25,3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66,1%</w:t>
            </w:r>
          </w:p>
        </w:tc>
      </w:tr>
      <w:tr w:rsidR="009D04CA" w:rsidRPr="009D04CA" w:rsidTr="001A3433">
        <w:trPr>
          <w:trHeight w:val="55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Фонд оплаты труда и страховые взносы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2128151180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121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116,6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29,3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19,4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66,2%</w:t>
            </w:r>
          </w:p>
        </w:tc>
      </w:tr>
      <w:tr w:rsidR="009D04CA" w:rsidRPr="009D04CA" w:rsidTr="001A3433">
        <w:trPr>
          <w:trHeight w:val="73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2128151180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129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35,0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9,0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5,9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16,9%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65,6%</w:t>
            </w:r>
          </w:p>
        </w:tc>
      </w:tr>
      <w:tr w:rsidR="009D04CA" w:rsidRPr="009D04CA" w:rsidTr="001A3433">
        <w:trPr>
          <w:trHeight w:val="58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0203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2128151180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5,4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#ДЕЛ/0!</w:t>
            </w:r>
          </w:p>
        </w:tc>
      </w:tr>
      <w:tr w:rsidR="009D04CA" w:rsidRPr="009D04CA" w:rsidTr="001A3433">
        <w:trPr>
          <w:trHeight w:val="55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0400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1192,4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502,5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345,0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28,9%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68,7%</w:t>
            </w:r>
          </w:p>
        </w:tc>
      </w:tr>
      <w:tr w:rsidR="009D04CA" w:rsidRPr="009D04CA" w:rsidTr="001A3433">
        <w:trPr>
          <w:trHeight w:val="24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 xml:space="preserve">Дорожное </w:t>
            </w:r>
            <w:proofErr w:type="gramStart"/>
            <w:r w:rsidRPr="009D04CA">
              <w:rPr>
                <w:b/>
                <w:bCs/>
                <w:i/>
                <w:iCs/>
              </w:rPr>
              <w:t>хозяйство(</w:t>
            </w:r>
            <w:proofErr w:type="gramEnd"/>
            <w:r w:rsidRPr="009D04CA">
              <w:rPr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1116,4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426,5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345,0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30,9%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80,9%</w:t>
            </w:r>
          </w:p>
        </w:tc>
      </w:tr>
      <w:tr w:rsidR="009D04CA" w:rsidRPr="009D04CA" w:rsidTr="001A3433">
        <w:trPr>
          <w:trHeight w:val="37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Поддержка дорожного хозяйства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3150000000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683,2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324,0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280,8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41,1%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86,7%</w:t>
            </w:r>
          </w:p>
        </w:tc>
      </w:tr>
      <w:tr w:rsidR="009D04CA" w:rsidRPr="009D04CA" w:rsidTr="001A3433">
        <w:trPr>
          <w:trHeight w:val="153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3150200320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683,2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324,0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280,8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41,1%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86,7%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3150200320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683,2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324,0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280,8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41,1%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86,7%</w:t>
            </w:r>
          </w:p>
        </w:tc>
      </w:tr>
      <w:tr w:rsidR="009D04CA" w:rsidRPr="009D04CA" w:rsidTr="001A3433">
        <w:trPr>
          <w:trHeight w:val="37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Муниципальные программы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433,2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102,5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64,2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14,8%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62,6%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7951700000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433,2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102,5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64,2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14,8%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62,6%</w:t>
            </w:r>
          </w:p>
        </w:tc>
      </w:tr>
      <w:tr w:rsidR="009D04CA" w:rsidRPr="009D04CA" w:rsidTr="001A3433">
        <w:trPr>
          <w:trHeight w:val="139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7951700020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333,2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102,5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64,2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19,3%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62,6%</w:t>
            </w:r>
          </w:p>
        </w:tc>
      </w:tr>
      <w:tr w:rsidR="009D04CA" w:rsidRPr="009D04CA" w:rsidTr="001A3433">
        <w:trPr>
          <w:trHeight w:val="142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 xml:space="preserve">прочие межбюджетные трансферты на реализацию муниципальной программы «Развитие транспортной системы Верхнекетского района на 2016-2021 годы» </w:t>
            </w:r>
            <w:r w:rsidRPr="009D04CA">
              <w:rPr>
                <w:i/>
                <w:iCs/>
              </w:rPr>
              <w:lastRenderedPageBreak/>
              <w:t>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lastRenderedPageBreak/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0409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7951700030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100,0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#ДЕЛ/0!</w:t>
            </w:r>
          </w:p>
        </w:tc>
      </w:tr>
      <w:tr w:rsidR="009D04CA" w:rsidRPr="009D04CA" w:rsidTr="001A3433">
        <w:trPr>
          <w:trHeight w:val="360"/>
        </w:trPr>
        <w:tc>
          <w:tcPr>
            <w:tcW w:w="2930" w:type="dxa"/>
            <w:noWrap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76,0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76,0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30"/>
        </w:trPr>
        <w:tc>
          <w:tcPr>
            <w:tcW w:w="2930" w:type="dxa"/>
            <w:noWrap/>
            <w:hideMark/>
          </w:tcPr>
          <w:p w:rsidR="009D04CA" w:rsidRPr="009D04CA" w:rsidRDefault="009D04CA">
            <w:r w:rsidRPr="009D04CA">
              <w:t>Муниципальные программы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0412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7950000000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76,0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76,0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Муниципальной программы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noWrap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0412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7950100000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76,0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76,0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129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 xml:space="preserve">Прочие межбюджетные трансферты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</w:t>
            </w:r>
            <w:proofErr w:type="gramStart"/>
            <w:r w:rsidRPr="009D04CA">
              <w:rPr>
                <w:i/>
                <w:iCs/>
              </w:rPr>
              <w:t>поселений)(</w:t>
            </w:r>
            <w:proofErr w:type="gramEnd"/>
            <w:r w:rsidRPr="009D04CA">
              <w:rPr>
                <w:i/>
                <w:iCs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0412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7950100070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76,0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76,0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Жилищное-коммунальное хозяйство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0500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802,3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392,5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185,9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23,2%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47,4%</w:t>
            </w:r>
          </w:p>
        </w:tc>
      </w:tr>
      <w:tr w:rsidR="009D04CA" w:rsidRPr="009D04CA" w:rsidTr="001A3433">
        <w:trPr>
          <w:trHeight w:val="30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Жилищное хозяйство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272,1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78,6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5,7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7,3%</w:t>
            </w:r>
          </w:p>
        </w:tc>
      </w:tr>
      <w:tr w:rsidR="009D04CA" w:rsidRPr="009D04CA" w:rsidTr="001A3433">
        <w:trPr>
          <w:trHeight w:val="39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Поддержка жилищного хозяйства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3900000000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252,1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58,6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5,7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2,3%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9,7%</w:t>
            </w:r>
          </w:p>
        </w:tc>
      </w:tr>
      <w:tr w:rsidR="009D04CA" w:rsidRPr="009D04CA" w:rsidTr="001A3433">
        <w:trPr>
          <w:trHeight w:val="73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3900200000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50,2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3900200000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243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50,2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48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3900200010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32,1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8,4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5,7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17,8%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67,9%</w:t>
            </w:r>
          </w:p>
        </w:tc>
      </w:tr>
      <w:tr w:rsidR="009D04CA" w:rsidRPr="009D04CA" w:rsidTr="001A3433">
        <w:trPr>
          <w:trHeight w:val="45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3900200010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32,1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8,4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5,7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17,8%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67,9%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Муниципальные программы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78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7951400000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7951400000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243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322,2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187,8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87,4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27,1%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46,5%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Резервные фонды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0070000000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30,0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Резервные фонды местных администраций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55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lastRenderedPageBreak/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0070500010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Поддержка коммунального хозяйства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3910000000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232,2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97,8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57,4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24,7%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58,7%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3910200000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31,8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31,8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3910200000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31,8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31,8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noWrap/>
            <w:hideMark/>
          </w:tcPr>
          <w:p w:rsidR="009D04CA" w:rsidRPr="009D04CA" w:rsidRDefault="009D04CA">
            <w:r w:rsidRPr="009D04CA">
              <w:t>Мероприятия в области коммунального хозяйства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3910000000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200,4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66,0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57,4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28,6%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87,0%</w:t>
            </w:r>
          </w:p>
        </w:tc>
      </w:tr>
      <w:tr w:rsidR="009D04CA" w:rsidRPr="009D04CA" w:rsidTr="001A3433">
        <w:trPr>
          <w:trHeight w:val="78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3910500000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200,4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r w:rsidRPr="009D04CA">
              <w:t>66,0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57,4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28,6%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87,0%</w:t>
            </w:r>
          </w:p>
        </w:tc>
      </w:tr>
      <w:tr w:rsidR="009D04CA" w:rsidRPr="009D04CA" w:rsidTr="001A3433">
        <w:trPr>
          <w:trHeight w:val="66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3910500010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200,4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66,0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57,4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28,6%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87,0%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Муниципальные программы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7951200000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165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7951200010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85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0502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7951200010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60,0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7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208,0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126,1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92,8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44,6%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73,6%</w:t>
            </w:r>
          </w:p>
        </w:tc>
      </w:tr>
      <w:tr w:rsidR="009D04CA" w:rsidRPr="009D04CA" w:rsidTr="001A3433">
        <w:trPr>
          <w:trHeight w:val="30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Уличное освещение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6000100000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68,2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21,2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17,5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25,7%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82,5%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6000100000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68,2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21,2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17,5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25,7%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82,5%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6000400000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10,3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10,3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0,0%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6000400000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10,3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10,3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40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6000500000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129,5</w:t>
            </w:r>
          </w:p>
        </w:tc>
        <w:tc>
          <w:tcPr>
            <w:tcW w:w="8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94,6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75,3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58,1%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79,6%</w:t>
            </w:r>
          </w:p>
        </w:tc>
      </w:tr>
      <w:tr w:rsidR="009D04CA" w:rsidRPr="009D04CA" w:rsidTr="001A3433">
        <w:trPr>
          <w:trHeight w:val="51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6000500000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104,5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69,6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53,7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51,4%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77,2%</w:t>
            </w:r>
          </w:p>
        </w:tc>
      </w:tr>
      <w:tr w:rsidR="009D04CA" w:rsidRPr="009D04CA" w:rsidTr="001A3433">
        <w:trPr>
          <w:trHeight w:val="46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Уплата прочих налогов, сборов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0503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6000500000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852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25,0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25,0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21,6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86,4%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86,4%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0700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28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Молодежная политика и оздоровление детей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0707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0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0707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4310000000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0,0%</w:t>
            </w:r>
          </w:p>
        </w:tc>
      </w:tr>
      <w:tr w:rsidR="009D04CA" w:rsidRPr="009D04CA" w:rsidTr="001A3433">
        <w:trPr>
          <w:trHeight w:val="28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Проведение мероприятий для детей и молодежи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0707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4310100000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67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0707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4310100000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Социальное обеспечение населения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1003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Муниципальные программы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1003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1003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7950200000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97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1003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7950200030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69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1003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7950200030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313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5,0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0,0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0,0%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1100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0,9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Физическая культура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1101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</w:tr>
      <w:tr w:rsidR="009D04CA" w:rsidRPr="009D04CA" w:rsidTr="001A3433">
        <w:trPr>
          <w:trHeight w:val="34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1101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5120000000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0,9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12,0%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12,0%</w:t>
            </w:r>
          </w:p>
        </w:tc>
      </w:tr>
      <w:tr w:rsidR="009D04CA" w:rsidRPr="009D04CA" w:rsidTr="001A3433">
        <w:trPr>
          <w:trHeight w:val="4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1101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5129700000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</w:tr>
      <w:tr w:rsidR="009D04CA" w:rsidRPr="009D04CA" w:rsidTr="001A3433">
        <w:trPr>
          <w:trHeight w:val="5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1101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5129700000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244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7,5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0,9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12,0%</w:t>
            </w:r>
          </w:p>
        </w:tc>
      </w:tr>
      <w:tr w:rsidR="009D04CA" w:rsidRPr="009D04CA" w:rsidTr="001A3433">
        <w:trPr>
          <w:trHeight w:val="67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1400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209,4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52,4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52,4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67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 xml:space="preserve">Прочие  межбюджетные трансферты общего характера 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</w:tr>
      <w:tr w:rsidR="009D04CA" w:rsidRPr="009D04CA" w:rsidTr="001A3433">
        <w:trPr>
          <w:trHeight w:val="39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межбюджетные трансферты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5210000000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209,4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52,4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52,4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1305"/>
        </w:trPr>
        <w:tc>
          <w:tcPr>
            <w:tcW w:w="2930" w:type="dxa"/>
            <w:hideMark/>
          </w:tcPr>
          <w:p w:rsidR="009D04CA" w:rsidRPr="009D04CA" w:rsidRDefault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5210600000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209,4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52,4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pPr>
              <w:rPr>
                <w:i/>
                <w:iCs/>
              </w:rPr>
            </w:pPr>
            <w:r w:rsidRPr="009D04CA">
              <w:rPr>
                <w:i/>
                <w:iCs/>
              </w:rPr>
              <w:t>52,4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25,0%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  <w:i/>
                <w:iCs/>
              </w:rPr>
            </w:pPr>
            <w:r w:rsidRPr="009D04CA">
              <w:rPr>
                <w:b/>
                <w:bCs/>
                <w:i/>
                <w:iCs/>
              </w:rPr>
              <w:t>100,0%</w:t>
            </w:r>
          </w:p>
        </w:tc>
      </w:tr>
      <w:tr w:rsidR="009D04CA" w:rsidRPr="009D04CA" w:rsidTr="001A3433">
        <w:trPr>
          <w:trHeight w:val="31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в том числе: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 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 </w:t>
            </w:r>
          </w:p>
        </w:tc>
      </w:tr>
      <w:tr w:rsidR="009D04CA" w:rsidRPr="009D04CA" w:rsidTr="001A3433">
        <w:trPr>
          <w:trHeight w:val="54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на осуществление части полномочий в области молодежной политики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5210600010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24,6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6,2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6,2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25,2%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100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5210600020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noWrap/>
            <w:hideMark/>
          </w:tcPr>
          <w:p w:rsidR="009D04CA" w:rsidRPr="009D04CA" w:rsidRDefault="009D04CA" w:rsidP="009D04CA">
            <w:r w:rsidRPr="009D04CA">
              <w:t>14,7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3,7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3,7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25,2%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10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5210600030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2,9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0,7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24,1%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60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5210600050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24,5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6,1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6,1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24,9%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2250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5210600060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73,6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18,4</w:t>
            </w:r>
          </w:p>
        </w:tc>
        <w:tc>
          <w:tcPr>
            <w:tcW w:w="851" w:type="dxa"/>
            <w:hideMark/>
          </w:tcPr>
          <w:p w:rsidR="009D04CA" w:rsidRPr="009D04CA" w:rsidRDefault="009D04CA" w:rsidP="009D04CA">
            <w:r w:rsidRPr="009D04CA">
              <w:t>18,4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40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 проведению внешнего муниципального финансового контроля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5210600070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6,9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1,7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1,7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24,6%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61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lastRenderedPageBreak/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5210600080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18,0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4,5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4,5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232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5210600090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1,2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0,3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0,3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25,0%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  <w:tr w:rsidR="009D04CA" w:rsidRPr="009D04CA" w:rsidTr="001A3433">
        <w:trPr>
          <w:trHeight w:val="795"/>
        </w:trPr>
        <w:tc>
          <w:tcPr>
            <w:tcW w:w="2930" w:type="dxa"/>
            <w:hideMark/>
          </w:tcPr>
          <w:p w:rsidR="009D04CA" w:rsidRPr="009D04CA" w:rsidRDefault="009D04CA">
            <w:r w:rsidRPr="009D04CA"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36" w:type="dxa"/>
            <w:hideMark/>
          </w:tcPr>
          <w:p w:rsidR="009D04CA" w:rsidRPr="009D04CA" w:rsidRDefault="009D04CA" w:rsidP="009D04CA">
            <w:r w:rsidRPr="009D04CA">
              <w:t>917</w:t>
            </w:r>
          </w:p>
        </w:tc>
        <w:tc>
          <w:tcPr>
            <w:tcW w:w="741" w:type="dxa"/>
            <w:hideMark/>
          </w:tcPr>
          <w:p w:rsidR="009D04CA" w:rsidRPr="009D04CA" w:rsidRDefault="009D04CA" w:rsidP="009D04CA">
            <w:r w:rsidRPr="009D04CA">
              <w:t>1403</w:t>
            </w:r>
          </w:p>
        </w:tc>
        <w:tc>
          <w:tcPr>
            <w:tcW w:w="1216" w:type="dxa"/>
            <w:hideMark/>
          </w:tcPr>
          <w:p w:rsidR="009D04CA" w:rsidRPr="009D04CA" w:rsidRDefault="009D04CA" w:rsidP="009D04CA">
            <w:r w:rsidRPr="009D04CA">
              <w:t>5210600100</w:t>
            </w:r>
          </w:p>
        </w:tc>
        <w:tc>
          <w:tcPr>
            <w:tcW w:w="516" w:type="dxa"/>
            <w:hideMark/>
          </w:tcPr>
          <w:p w:rsidR="009D04CA" w:rsidRPr="009D04CA" w:rsidRDefault="009D04CA" w:rsidP="009D04CA">
            <w:r w:rsidRPr="009D04CA">
              <w:t>540</w:t>
            </w:r>
          </w:p>
        </w:tc>
        <w:tc>
          <w:tcPr>
            <w:tcW w:w="766" w:type="dxa"/>
            <w:hideMark/>
          </w:tcPr>
          <w:p w:rsidR="009D04CA" w:rsidRPr="009D04CA" w:rsidRDefault="009D04CA" w:rsidP="009D04CA">
            <w:r w:rsidRPr="009D04CA">
              <w:t>43,0</w:t>
            </w:r>
          </w:p>
        </w:tc>
        <w:tc>
          <w:tcPr>
            <w:tcW w:w="816" w:type="dxa"/>
            <w:noWrap/>
            <w:hideMark/>
          </w:tcPr>
          <w:p w:rsidR="009D04CA" w:rsidRPr="009D04CA" w:rsidRDefault="009D04CA" w:rsidP="009D04CA">
            <w:r w:rsidRPr="009D04CA">
              <w:t>10,8</w:t>
            </w:r>
          </w:p>
        </w:tc>
        <w:tc>
          <w:tcPr>
            <w:tcW w:w="851" w:type="dxa"/>
            <w:noWrap/>
            <w:hideMark/>
          </w:tcPr>
          <w:p w:rsidR="009D04CA" w:rsidRPr="009D04CA" w:rsidRDefault="009D04CA" w:rsidP="009D04CA">
            <w:r w:rsidRPr="009D04CA">
              <w:t>10,8</w:t>
            </w:r>
          </w:p>
        </w:tc>
        <w:tc>
          <w:tcPr>
            <w:tcW w:w="959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25,1%</w:t>
            </w:r>
          </w:p>
        </w:tc>
        <w:tc>
          <w:tcPr>
            <w:tcW w:w="883" w:type="dxa"/>
            <w:hideMark/>
          </w:tcPr>
          <w:p w:rsidR="009D04CA" w:rsidRPr="009D04CA" w:rsidRDefault="009D04CA" w:rsidP="009D04CA">
            <w:pPr>
              <w:rPr>
                <w:b/>
                <w:bCs/>
              </w:rPr>
            </w:pPr>
            <w:r w:rsidRPr="009D04CA">
              <w:rPr>
                <w:b/>
                <w:bCs/>
              </w:rPr>
              <w:t>100,0%</w:t>
            </w:r>
          </w:p>
        </w:tc>
      </w:tr>
    </w:tbl>
    <w:p w:rsidR="009D04CA" w:rsidRDefault="009D04CA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Default="00C16A52"/>
    <w:p w:rsidR="00C16A52" w:rsidRPr="00C16A52" w:rsidRDefault="00C16A52" w:rsidP="00C16A5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</w:t>
      </w:r>
      <w:r w:rsidRPr="00C16A52">
        <w:rPr>
          <w:rFonts w:ascii="Arial" w:hAnsi="Arial" w:cs="Arial"/>
          <w:sz w:val="18"/>
          <w:szCs w:val="18"/>
        </w:rPr>
        <w:t>Пояснительная записка</w:t>
      </w:r>
    </w:p>
    <w:p w:rsidR="00C16A52" w:rsidRPr="00C16A52" w:rsidRDefault="00C16A52" w:rsidP="00C16A52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:rsidR="00C16A52" w:rsidRPr="00C16A52" w:rsidRDefault="00C16A52" w:rsidP="00C16A52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:rsidR="00C16A52" w:rsidRPr="00C16A52" w:rsidRDefault="00C16A52" w:rsidP="00C16A52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за 1 квартал 2020 года.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        За  1 квартал 2020 года в бюджет муниципального образования поступило доходов в сумме 1448,1 тыс. рублей при плане 6123,1 тыс. рублей. Годовой </w:t>
      </w:r>
      <w:proofErr w:type="gramStart"/>
      <w:r w:rsidRPr="00C16A52">
        <w:rPr>
          <w:rFonts w:ascii="Arial" w:hAnsi="Arial" w:cs="Arial"/>
          <w:sz w:val="18"/>
          <w:szCs w:val="18"/>
        </w:rPr>
        <w:t>план  исполнен</w:t>
      </w:r>
      <w:proofErr w:type="gramEnd"/>
      <w:r w:rsidRPr="00C16A52">
        <w:rPr>
          <w:rFonts w:ascii="Arial" w:hAnsi="Arial" w:cs="Arial"/>
          <w:sz w:val="18"/>
          <w:szCs w:val="18"/>
        </w:rPr>
        <w:t xml:space="preserve"> на 23,6 %. Налоговые и неналоговые доходы в структуре доходов поселения составляют 28,0%. Остальная часть доходов приходится на финансовую помощь районного бюджета: дотация план – 2426,5 тыс. </w:t>
      </w:r>
      <w:proofErr w:type="gramStart"/>
      <w:r w:rsidRPr="00C16A52">
        <w:rPr>
          <w:rFonts w:ascii="Arial" w:hAnsi="Arial" w:cs="Arial"/>
          <w:sz w:val="18"/>
          <w:szCs w:val="18"/>
        </w:rPr>
        <w:t>рублей.,</w:t>
      </w:r>
      <w:proofErr w:type="gramEnd"/>
      <w:r w:rsidRPr="00C16A52">
        <w:rPr>
          <w:rFonts w:ascii="Arial" w:hAnsi="Arial" w:cs="Arial"/>
          <w:sz w:val="18"/>
          <w:szCs w:val="18"/>
        </w:rPr>
        <w:t xml:space="preserve"> факт – 606,6 тыс. рублей,  иные межбюджетные трансферты план – 1827,2 тыс. рублей, факт – 499,5 тыс. рублей и субвенции план – 157,0 тыс. рублей, факт- 38,3 тыс. рублей. Собственные доходы исполнены на 19,4 %. При плане налоговых и неналоговых доходов 1712,4 тыс. рублей в бюджет поступило доходов в сумме 332,5 тыс. рублей. </w:t>
      </w:r>
    </w:p>
    <w:p w:rsidR="00C16A52" w:rsidRPr="00C16A52" w:rsidRDefault="00C16A52" w:rsidP="00C16A5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 доходов большой удельный вес составляют доходы физических лиц, при плане 642,0 тыс. рублей в бюджет  поселения поступило 141,8 тыс. рублей, исполнение составляет 18,6%</w:t>
      </w:r>
    </w:p>
    <w:p w:rsidR="00C16A52" w:rsidRPr="00C16A52" w:rsidRDefault="00C16A52" w:rsidP="00C16A5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507,0 тыс. рублей в бюджет поступило 127,9 тыс. рублей. Исполнение по данному источнику составляет 22,1%.</w:t>
      </w:r>
      <w:r w:rsidRPr="00C16A52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</w:t>
      </w:r>
      <w:proofErr w:type="spellStart"/>
      <w:r w:rsidRPr="00C16A52">
        <w:rPr>
          <w:rFonts w:ascii="Arial" w:hAnsi="Arial" w:cs="Arial"/>
          <w:sz w:val="18"/>
          <w:szCs w:val="18"/>
        </w:rPr>
        <w:t>найм</w:t>
      </w:r>
      <w:proofErr w:type="spellEnd"/>
      <w:r w:rsidRPr="00C16A52">
        <w:rPr>
          <w:rFonts w:ascii="Arial" w:hAnsi="Arial" w:cs="Arial"/>
          <w:sz w:val="18"/>
          <w:szCs w:val="18"/>
        </w:rPr>
        <w:t xml:space="preserve"> жилья). Доходы по данному источнику исполнены на 26,5%. При плане 220,0 тыс. рублей в бюджет поступило 58,3 тыс. рублей.   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 Доходы по налогу на имущество  исполнены на 13,2%, при плане 25,0 тыс. рублей в бюджет поступило 3,3 тыс. рублей. Доходы от аренды имущества при плане 150,0 тыс. рублей поступили 3,0 тыс. рублей. </w:t>
      </w:r>
    </w:p>
    <w:p w:rsidR="00C16A52" w:rsidRPr="00C16A52" w:rsidRDefault="00C16A52" w:rsidP="00C16A5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Расходы муниципального образования Сайгинское сельское поселение Верхнекетского района Томской области за  1 квартал 2020 г. исполнены на 21,3 %, что составляет 1301,6 тыс. рублей при плане 6123,1 тыс. рублей.</w:t>
      </w:r>
    </w:p>
    <w:p w:rsidR="00C16A52" w:rsidRPr="00C16A52" w:rsidRDefault="00C16A52" w:rsidP="00C16A52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  По разделам функциональной классификации расходов 1 квартал 2020 года исполнение  бюджета  без учета средств целевых субвенций сложилось следующим образом:</w:t>
      </w:r>
    </w:p>
    <w:p w:rsidR="00C16A52" w:rsidRPr="00C16A52" w:rsidRDefault="00C16A52" w:rsidP="00C16A5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C16A52" w:rsidRPr="00C16A52" w:rsidRDefault="00C16A52" w:rsidP="00C16A52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C16A52">
              <w:rPr>
                <w:rFonts w:ascii="Arial" w:hAnsi="Arial" w:cs="Arial"/>
                <w:sz w:val="18"/>
                <w:szCs w:val="18"/>
              </w:rPr>
              <w:br/>
              <w:t>в % за 1 квартал 2020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37,1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44,6</w:t>
            </w:r>
          </w:p>
        </w:tc>
      </w:tr>
      <w:tr w:rsidR="00C16A52" w:rsidRPr="00C16A52" w:rsidTr="00DF67A7">
        <w:tc>
          <w:tcPr>
            <w:tcW w:w="1176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:rsidR="00C16A52" w:rsidRPr="00C16A52" w:rsidRDefault="00C16A52" w:rsidP="00C16A5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16A52"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</w:tr>
    </w:tbl>
    <w:p w:rsidR="00C16A52" w:rsidRPr="00C16A52" w:rsidRDefault="00C16A52" w:rsidP="00C16A52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В разрезе статей экономической  классификации расходов кассовое исполнение к плану 1 квартал 2020 года следующее: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1. По разделу «</w:t>
      </w:r>
      <w:r w:rsidRPr="00C16A52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образования» за 1 квартал 2020 года бюджет исполнен в сумме 116,9 тыс. рублей при плане 791,8 тыс. рублей, что составляет 14,8 %, в т. ч. оплата труда с начислениями, командировочных расходов.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1 квартал 2020 года бюджет исполнен в сумме 545,2 тыс. руб. при плане 2834,3 тыс. руб., что составляет 19,2%.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На оплату труда служащих с </w:t>
      </w:r>
      <w:proofErr w:type="gramStart"/>
      <w:r w:rsidRPr="00C16A52">
        <w:rPr>
          <w:rFonts w:ascii="Arial" w:hAnsi="Arial" w:cs="Arial"/>
          <w:sz w:val="18"/>
          <w:szCs w:val="18"/>
        </w:rPr>
        <w:t>начислениями  направлено</w:t>
      </w:r>
      <w:proofErr w:type="gramEnd"/>
      <w:r w:rsidRPr="00C16A52">
        <w:rPr>
          <w:rFonts w:ascii="Arial" w:hAnsi="Arial" w:cs="Arial"/>
          <w:sz w:val="18"/>
          <w:szCs w:val="18"/>
        </w:rPr>
        <w:t xml:space="preserve"> 393,6 тыс. руб., на оплату услуг связи – 36,6 тыс. руб., на оплату коммунальных услуг – 47,0 тыс. руб., на прочие услуги – 23,8 тыс. руб., на приобретение расходных материалов, ГСМ – 18,3 тыс. руб. Утвержденная штатная численность на 2020 год составила 7 </w:t>
      </w:r>
      <w:proofErr w:type="spellStart"/>
      <w:r w:rsidRPr="00C16A52">
        <w:rPr>
          <w:rFonts w:ascii="Arial" w:hAnsi="Arial" w:cs="Arial"/>
          <w:sz w:val="18"/>
          <w:szCs w:val="18"/>
        </w:rPr>
        <w:t>шт.ед</w:t>
      </w:r>
      <w:proofErr w:type="spellEnd"/>
      <w:r w:rsidRPr="00C16A52">
        <w:rPr>
          <w:rFonts w:ascii="Arial" w:hAnsi="Arial" w:cs="Arial"/>
          <w:sz w:val="18"/>
          <w:szCs w:val="18"/>
        </w:rPr>
        <w:t xml:space="preserve">. Фактически замещено 7 </w:t>
      </w:r>
      <w:proofErr w:type="spellStart"/>
      <w:r w:rsidRPr="00C16A52">
        <w:rPr>
          <w:rFonts w:ascii="Arial" w:hAnsi="Arial" w:cs="Arial"/>
          <w:sz w:val="18"/>
          <w:szCs w:val="18"/>
        </w:rPr>
        <w:t>шт.ед</w:t>
      </w:r>
      <w:proofErr w:type="spellEnd"/>
      <w:r w:rsidRPr="00C16A52">
        <w:rPr>
          <w:rFonts w:ascii="Arial" w:hAnsi="Arial" w:cs="Arial"/>
          <w:sz w:val="18"/>
          <w:szCs w:val="18"/>
        </w:rPr>
        <w:t>.</w:t>
      </w:r>
    </w:p>
    <w:p w:rsidR="00C16A52" w:rsidRPr="00C16A52" w:rsidRDefault="00C16A52" w:rsidP="00C16A5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2. По разделу « Другие общегосударственные вопросы»  бюджет исполнен в сумме 30,0 тыс. руб. при плане 80,9 или на 37,1% к плану, средства направлены на  оплату членских взносов в Совет МО, проведение праздничных мероприятий, изготовление кадастровых паспортов.</w:t>
      </w:r>
    </w:p>
    <w:p w:rsidR="00C16A52" w:rsidRPr="00C16A52" w:rsidRDefault="00C16A52" w:rsidP="00C16A52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3. По разделу «Национальная оборона» бюджет исполнен в сумме 24,5 тыс. руб., что составляет 15,8% к плану 2019 года.</w:t>
      </w:r>
      <w:r w:rsidRPr="00C16A52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345,0 тыс. руб. при плане 1116,4 тыс. рублей.</w:t>
      </w:r>
    </w:p>
    <w:p w:rsidR="00C16A52" w:rsidRPr="00C16A52" w:rsidRDefault="00C16A52" w:rsidP="00C16A5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>5. По разделу « Жилищно-коммунальное хозяйство» за 1 квартал 2020 года бюджет исполнен в сумме 185,9 тыс. руб. при плане 802,3 тыс. руб., что составляет 23,2 %.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Из них: 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-  расходы на ремонт муниципального жилья 5,7 тыс. руб.            </w:t>
      </w:r>
    </w:p>
    <w:p w:rsidR="00C16A52" w:rsidRPr="00C16A52" w:rsidRDefault="00C16A52" w:rsidP="00C16A5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-  расходы на благоустройство составляют 92,8 тыс. руб., в том числе содержание уличного освещения 17,5 тыс. руб.</w:t>
      </w:r>
      <w:r w:rsidRPr="00C16A52">
        <w:rPr>
          <w:rFonts w:ascii="Arial" w:hAnsi="Arial" w:cs="Arial"/>
          <w:sz w:val="18"/>
          <w:szCs w:val="18"/>
        </w:rPr>
        <w:br/>
        <w:t xml:space="preserve">  -  расходы на коммунальное хозяйство составили 87,4 тыс. руб.</w:t>
      </w:r>
      <w:r w:rsidRPr="00C16A52">
        <w:rPr>
          <w:rFonts w:ascii="Arial" w:hAnsi="Arial" w:cs="Arial"/>
          <w:sz w:val="18"/>
          <w:szCs w:val="18"/>
        </w:rPr>
        <w:br/>
        <w:t xml:space="preserve">           6. По разделу « Молодежная политика и оздоровление детей» за  1 квартал 2020 г. бюджетные назначения  пока не исполнены. 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   7. По разделу «Спорт и физическая культура» бюджет пока исполнен в сумме 0,9 тыс. рублей.</w:t>
      </w:r>
    </w:p>
    <w:p w:rsidR="00C16A52" w:rsidRPr="00C16A52" w:rsidRDefault="00C16A52" w:rsidP="00C16A5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52,4 тыс. руб., при плане 209,4 тыс. руб. что составляет 25,0% к плану 2020 г., в том числе на передаваемые полномочия.</w:t>
      </w:r>
    </w:p>
    <w:p w:rsidR="00C16A52" w:rsidRPr="00C16A52" w:rsidRDefault="00C16A52" w:rsidP="00C16A52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ab/>
      </w:r>
    </w:p>
    <w:p w:rsidR="00C16A52" w:rsidRPr="00C16A52" w:rsidRDefault="00C16A52" w:rsidP="00C16A52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C16A52" w:rsidRPr="00C16A52" w:rsidRDefault="00C16A52" w:rsidP="00C16A52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C16A52" w:rsidRPr="00C16A52" w:rsidRDefault="00C16A52" w:rsidP="00C16A52">
      <w:pPr>
        <w:widowControl/>
        <w:tabs>
          <w:tab w:val="left" w:pos="3613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16A52">
        <w:rPr>
          <w:rFonts w:ascii="Arial" w:hAnsi="Arial" w:cs="Arial"/>
          <w:sz w:val="18"/>
          <w:szCs w:val="18"/>
        </w:rPr>
        <w:t xml:space="preserve">         Главный специалист по финансам:                                                  </w:t>
      </w:r>
      <w:r>
        <w:rPr>
          <w:rFonts w:ascii="Arial" w:hAnsi="Arial" w:cs="Arial"/>
          <w:sz w:val="18"/>
          <w:szCs w:val="18"/>
        </w:rPr>
        <w:t>В.А.</w:t>
      </w:r>
      <w:r w:rsidR="001A34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Федюнина</w:t>
      </w:r>
    </w:p>
    <w:sectPr w:rsidR="00C16A52" w:rsidRPr="00C16A52" w:rsidSect="00DF67A7">
      <w:pgSz w:w="11907" w:h="16840" w:code="9"/>
      <w:pgMar w:top="567" w:right="851" w:bottom="567" w:left="1559" w:header="567" w:footer="567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E"/>
    <w:rsid w:val="001A3433"/>
    <w:rsid w:val="005A1D6E"/>
    <w:rsid w:val="008243A0"/>
    <w:rsid w:val="00895D37"/>
    <w:rsid w:val="008C0339"/>
    <w:rsid w:val="00902F05"/>
    <w:rsid w:val="009A1D3B"/>
    <w:rsid w:val="009D04CA"/>
    <w:rsid w:val="00BF2C60"/>
    <w:rsid w:val="00C16A52"/>
    <w:rsid w:val="00DF67A7"/>
    <w:rsid w:val="00EE4893"/>
    <w:rsid w:val="00F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489F2-F927-44C9-9528-10CE374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2F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0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8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11</cp:revision>
  <cp:lastPrinted>2020-05-12T04:09:00Z</cp:lastPrinted>
  <dcterms:created xsi:type="dcterms:W3CDTF">2020-04-16T09:17:00Z</dcterms:created>
  <dcterms:modified xsi:type="dcterms:W3CDTF">2020-05-12T04:09:00Z</dcterms:modified>
</cp:coreProperties>
</file>